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603A6" w14:textId="77777777" w:rsidR="00EF1C37" w:rsidRPr="00F3222F" w:rsidRDefault="00EF1C37" w:rsidP="005E2C7D">
      <w:pPr>
        <w:pStyle w:val="Cm"/>
        <w:spacing w:before="240"/>
        <w:rPr>
          <w:b/>
          <w:sz w:val="40"/>
        </w:rPr>
      </w:pPr>
      <w:r w:rsidRPr="00F3222F">
        <w:rPr>
          <w:b/>
          <w:sz w:val="40"/>
        </w:rPr>
        <w:t>Társulási Megállapodás</w:t>
      </w:r>
    </w:p>
    <w:p w14:paraId="3D36A84F" w14:textId="0E3F808C" w:rsidR="00EF1C37" w:rsidRPr="00F3222F" w:rsidRDefault="00EF1C37" w:rsidP="005E2C7D">
      <w:pPr>
        <w:pStyle w:val="Norml1"/>
        <w:spacing w:before="240"/>
        <w:jc w:val="center"/>
        <w:rPr>
          <w:bCs/>
          <w:sz w:val="20"/>
        </w:rPr>
      </w:pPr>
      <w:r w:rsidRPr="00F3222F">
        <w:rPr>
          <w:bCs/>
          <w:sz w:val="20"/>
        </w:rPr>
        <w:t>(</w:t>
      </w:r>
      <w:r w:rsidR="0063700F" w:rsidRPr="00F3222F">
        <w:rPr>
          <w:bCs/>
          <w:sz w:val="20"/>
        </w:rPr>
        <w:t xml:space="preserve">a 2015. </w:t>
      </w:r>
      <w:r w:rsidR="005E0D2A" w:rsidRPr="00F3222F">
        <w:rPr>
          <w:bCs/>
          <w:sz w:val="20"/>
        </w:rPr>
        <w:t>január 30-i</w:t>
      </w:r>
      <w:r w:rsidR="0063700F" w:rsidRPr="00F3222F">
        <w:rPr>
          <w:bCs/>
          <w:sz w:val="20"/>
        </w:rPr>
        <w:t xml:space="preserve"> </w:t>
      </w:r>
      <w:r w:rsidRPr="00F3222F">
        <w:rPr>
          <w:bCs/>
          <w:sz w:val="20"/>
        </w:rPr>
        <w:t>módosításokkal egységes szerkezetbe foglalva)</w:t>
      </w:r>
    </w:p>
    <w:p w14:paraId="3AF070CE" w14:textId="0703D940" w:rsidR="00EF1C37" w:rsidRPr="00F3222F" w:rsidRDefault="00EF1C37" w:rsidP="005E2C7D">
      <w:pPr>
        <w:pStyle w:val="Szvegtrzs"/>
        <w:spacing w:before="240"/>
      </w:pPr>
      <w:proofErr w:type="gramStart"/>
      <w:r w:rsidRPr="00F3222F">
        <w:t>amely</w:t>
      </w:r>
      <w:proofErr w:type="gramEnd"/>
      <w:r w:rsidRPr="00F3222F">
        <w:t xml:space="preserve"> létrejött a jelen megállapodás </w:t>
      </w:r>
      <w:r w:rsidRPr="00F3222F">
        <w:rPr>
          <w:b/>
          <w:i/>
        </w:rPr>
        <w:t>1.-1/C. számú mellékletében</w:t>
      </w:r>
      <w:r w:rsidRPr="00F3222F">
        <w:t xml:space="preserve"> felsorolt önkormányzatok, mint a Társulás tagjai (a továbbiakban: </w:t>
      </w:r>
      <w:r w:rsidRPr="00F3222F">
        <w:rPr>
          <w:i/>
        </w:rPr>
        <w:t>Tagok</w:t>
      </w:r>
      <w:r w:rsidRPr="00F3222F">
        <w:t>) között az alulírott napon és feltételek mellett:</w:t>
      </w:r>
    </w:p>
    <w:p w14:paraId="35245066" w14:textId="02CE04DB" w:rsidR="00EF1C37" w:rsidRPr="00F3222F" w:rsidRDefault="00EF1C37" w:rsidP="005E2C7D">
      <w:pPr>
        <w:pStyle w:val="Szvegtrzs"/>
      </w:pPr>
    </w:p>
    <w:p w14:paraId="4D2D306C" w14:textId="33E27E36" w:rsidR="00EF1C37" w:rsidRPr="00F3222F" w:rsidRDefault="00EF1C37">
      <w:pPr>
        <w:pStyle w:val="Szvegtrzs"/>
      </w:pPr>
      <w:r w:rsidRPr="00F3222F">
        <w:t xml:space="preserve">Tagok önkéntes és szabad elhatározásukból, egyenjogúságuk tiszteletben tartásával, a kölcsönös előnyök és az arányos teherviselés alapján jogi személyiséggel rendelkező önkormányzati társulást hoztak létre </w:t>
      </w:r>
      <w:r w:rsidR="00AB3538" w:rsidRPr="00F3222F">
        <w:t xml:space="preserve">a </w:t>
      </w:r>
      <w:r w:rsidRPr="00F3222F">
        <w:t>közigazgatási területükön regionális integrált hulladékgazdálkodási rendszer kialakítására, az ehhez szükséges gazdasági, pénzügyi és jogi előfeltételek megteremtésére és az európai uniós követelményrendszer megvalósításának elősegítése céljából.</w:t>
      </w:r>
      <w:r w:rsidR="005D082F" w:rsidRPr="00F3222F">
        <w:t xml:space="preserve"> A Tár</w:t>
      </w:r>
      <w:r w:rsidR="000364C2" w:rsidRPr="00F3222F">
        <w:t>s</w:t>
      </w:r>
      <w:r w:rsidR="005D082F" w:rsidRPr="00F3222F">
        <w:t>ulást a Tago</w:t>
      </w:r>
      <w:r w:rsidR="008E11E3" w:rsidRPr="00F3222F">
        <w:t>k induló vagyon nélkül hozták l</w:t>
      </w:r>
      <w:r w:rsidR="005D082F" w:rsidRPr="00F3222F">
        <w:t>étre.</w:t>
      </w:r>
    </w:p>
    <w:p w14:paraId="59A77121" w14:textId="0796C26D" w:rsidR="00EF1C37" w:rsidRPr="00F3222F" w:rsidRDefault="00EF1C37">
      <w:pPr>
        <w:pStyle w:val="Szvegtrzs"/>
        <w:spacing w:before="240"/>
        <w:rPr>
          <w:szCs w:val="24"/>
        </w:rPr>
      </w:pPr>
      <w:proofErr w:type="gramStart"/>
      <w:r w:rsidRPr="00F3222F">
        <w:rPr>
          <w:szCs w:val="24"/>
        </w:rPr>
        <w:t>Tagok képviselő-testületei a Heves Megyei Regionális Hulladékgazdálkodási Társulás társulási megállapodását</w:t>
      </w:r>
      <w:r w:rsidR="00E232E2" w:rsidRPr="00F3222F">
        <w:t xml:space="preserve"> </w:t>
      </w:r>
      <w:r w:rsidRPr="00F3222F">
        <w:t>önkéntes és szabad elhatározásukból, egyenjogúságuk és önállóságuk tiszteletben tartásával, a hulladékgazdálkodással kapcsolatos önkormányzati feladat és hatáskörök hatékonyabb és célszerűbb ellátására, az ehhez szükséges gazdasági, pénzügyi és jogi előfeltételek megteremtésére és az európai uniós követelményrendszer megvalósításának elősegítése céljából, a kölcsönös előnyök és az arányos teherviselés alapján a Magyarország helyi önkormányzatairól szóló 2011. évi CLXXXIX. törvény (a továbbiakban:</w:t>
      </w:r>
      <w:proofErr w:type="gramEnd"/>
      <w:r w:rsidRPr="00F3222F">
        <w:t xml:space="preserve"> </w:t>
      </w:r>
      <w:proofErr w:type="spellStart"/>
      <w:r w:rsidRPr="00F3222F">
        <w:t>Mötv</w:t>
      </w:r>
      <w:proofErr w:type="spellEnd"/>
      <w:r w:rsidRPr="00F3222F">
        <w:t>.) 87. §</w:t>
      </w:r>
      <w:proofErr w:type="spellStart"/>
      <w:r w:rsidRPr="00F3222F">
        <w:t>-</w:t>
      </w:r>
      <w:proofErr w:type="gramStart"/>
      <w:r w:rsidRPr="00F3222F">
        <w:t>a</w:t>
      </w:r>
      <w:proofErr w:type="spellEnd"/>
      <w:proofErr w:type="gramEnd"/>
      <w:r w:rsidRPr="00F3222F">
        <w:t xml:space="preserve">, valamint a hulladékról szóló 2012. évi CLXXXV. törvény (a továbbiakban: </w:t>
      </w:r>
      <w:proofErr w:type="spellStart"/>
      <w:r w:rsidRPr="00F3222F">
        <w:t>Ht</w:t>
      </w:r>
      <w:proofErr w:type="spellEnd"/>
      <w:r w:rsidRPr="00F3222F">
        <w:t xml:space="preserve">.) 36. </w:t>
      </w:r>
      <w:r w:rsidRPr="00F3222F">
        <w:rPr>
          <w:szCs w:val="24"/>
        </w:rPr>
        <w:t xml:space="preserve">§ (1) bekezdése alapján </w:t>
      </w:r>
      <w:r w:rsidR="00DD1786" w:rsidRPr="00F3222F">
        <w:rPr>
          <w:szCs w:val="24"/>
        </w:rPr>
        <w:t>a jelen megállapodás 1/</w:t>
      </w:r>
      <w:proofErr w:type="gramStart"/>
      <w:r w:rsidR="00DD1786" w:rsidRPr="00F3222F">
        <w:rPr>
          <w:szCs w:val="24"/>
        </w:rPr>
        <w:t>A</w:t>
      </w:r>
      <w:proofErr w:type="gramEnd"/>
      <w:r w:rsidR="00DD1786" w:rsidRPr="00F3222F">
        <w:rPr>
          <w:szCs w:val="24"/>
        </w:rPr>
        <w:t>.</w:t>
      </w:r>
      <w:r w:rsidR="00DD1786" w:rsidRPr="00F3222F">
        <w:t xml:space="preserve"> sz. </w:t>
      </w:r>
      <w:r w:rsidR="00DD1786" w:rsidRPr="00F3222F">
        <w:rPr>
          <w:szCs w:val="24"/>
        </w:rPr>
        <w:t xml:space="preserve">mellékletében felsorolt tagok kezdeményezésére </w:t>
      </w:r>
      <w:r w:rsidRPr="00F3222F">
        <w:rPr>
          <w:szCs w:val="24"/>
        </w:rPr>
        <w:t xml:space="preserve">a változásokkal egységes szerkezetbe foglalt szerkezetben </w:t>
      </w:r>
      <w:r w:rsidR="005E2C7D" w:rsidRPr="00F3222F">
        <w:rPr>
          <w:szCs w:val="24"/>
        </w:rPr>
        <w:t>az alábbiak szerint módosítják.</w:t>
      </w:r>
    </w:p>
    <w:p w14:paraId="07ABED49" w14:textId="77777777" w:rsidR="00EF1C37" w:rsidRPr="00F3222F" w:rsidRDefault="00EF1C37">
      <w:pPr>
        <w:pStyle w:val="Norml1"/>
        <w:spacing w:before="240"/>
        <w:jc w:val="center"/>
      </w:pPr>
      <w:r w:rsidRPr="00F3222F">
        <w:t>I.</w:t>
      </w:r>
    </w:p>
    <w:p w14:paraId="69BACB61" w14:textId="77777777" w:rsidR="00EF1C37" w:rsidRPr="00F3222F" w:rsidRDefault="00EF1C37">
      <w:pPr>
        <w:pStyle w:val="Norml1"/>
        <w:spacing w:before="240"/>
        <w:ind w:left="4253" w:hanging="4253"/>
        <w:rPr>
          <w:b/>
          <w:bCs/>
        </w:rPr>
      </w:pPr>
      <w:r w:rsidRPr="00F3222F">
        <w:rPr>
          <w:b/>
          <w:u w:val="single"/>
        </w:rPr>
        <w:t>1. A Társulás megnevezése:</w:t>
      </w:r>
      <w:r w:rsidRPr="00F3222F">
        <w:rPr>
          <w:b/>
        </w:rPr>
        <w:tab/>
        <w:t xml:space="preserve">Heves Megyei Regionális Hulladékgazdálkodási </w:t>
      </w:r>
      <w:r w:rsidRPr="00F3222F">
        <w:rPr>
          <w:b/>
          <w:bCs/>
        </w:rPr>
        <w:t>Társulás</w:t>
      </w:r>
    </w:p>
    <w:p w14:paraId="3E193B7A" w14:textId="5AE53FF7" w:rsidR="00EF1C37" w:rsidRPr="00F3222F" w:rsidRDefault="00EF1C37" w:rsidP="005E2C7D">
      <w:pPr>
        <w:pStyle w:val="Norml1"/>
        <w:spacing w:before="240"/>
        <w:ind w:left="4253" w:hanging="4253"/>
        <w:jc w:val="both"/>
        <w:rPr>
          <w:b/>
        </w:rPr>
      </w:pPr>
      <w:r w:rsidRPr="00F3222F">
        <w:rPr>
          <w:b/>
          <w:bCs/>
          <w:u w:val="single"/>
        </w:rPr>
        <w:t xml:space="preserve">2. A Társulás </w:t>
      </w:r>
      <w:r w:rsidRPr="00F3222F">
        <w:rPr>
          <w:b/>
          <w:u w:val="single"/>
        </w:rPr>
        <w:t>székhelye</w:t>
      </w:r>
      <w:r w:rsidRPr="00F3222F">
        <w:rPr>
          <w:b/>
          <w:bCs/>
          <w:u w:val="single"/>
        </w:rPr>
        <w:t>:</w:t>
      </w:r>
      <w:r w:rsidRPr="00F3222F">
        <w:rPr>
          <w:b/>
        </w:rPr>
        <w:tab/>
        <w:t xml:space="preserve">3300 Eger, Dobó </w:t>
      </w:r>
      <w:r w:rsidR="005E0D2A" w:rsidRPr="00F3222F">
        <w:rPr>
          <w:b/>
        </w:rPr>
        <w:t xml:space="preserve">István </w:t>
      </w:r>
      <w:r w:rsidRPr="00F3222F">
        <w:rPr>
          <w:b/>
        </w:rPr>
        <w:t>tér 2.</w:t>
      </w:r>
    </w:p>
    <w:p w14:paraId="690B9F18" w14:textId="77777777" w:rsidR="00EF1C37" w:rsidRPr="00F3222F" w:rsidRDefault="00EF1C37" w:rsidP="005E2C7D">
      <w:pPr>
        <w:pStyle w:val="Norml1"/>
        <w:spacing w:before="240"/>
        <w:ind w:left="4253" w:hanging="4253"/>
        <w:jc w:val="both"/>
        <w:rPr>
          <w:b/>
          <w:u w:val="single"/>
        </w:rPr>
      </w:pPr>
    </w:p>
    <w:p w14:paraId="7DE34B82" w14:textId="77777777" w:rsidR="00EF1C37" w:rsidRPr="00F3222F" w:rsidRDefault="00EF1C37">
      <w:pPr>
        <w:pStyle w:val="Norml1"/>
        <w:spacing w:before="240"/>
        <w:ind w:left="4253" w:hanging="4253"/>
        <w:jc w:val="both"/>
        <w:rPr>
          <w:b/>
        </w:rPr>
      </w:pPr>
      <w:r w:rsidRPr="00F3222F">
        <w:rPr>
          <w:b/>
          <w:bCs/>
          <w:u w:val="single"/>
        </w:rPr>
        <w:t>3. A Társulás útján ellátott önkormányzati feladat-</w:t>
      </w:r>
      <w:r w:rsidRPr="00F3222F">
        <w:rPr>
          <w:b/>
          <w:u w:val="single"/>
        </w:rPr>
        <w:t xml:space="preserve"> és hatáskörök:</w:t>
      </w:r>
    </w:p>
    <w:p w14:paraId="13D4BABB" w14:textId="75DCDB82" w:rsidR="00EF1C37" w:rsidRPr="00F3222F" w:rsidRDefault="00EF1C37">
      <w:pPr>
        <w:pStyle w:val="Norml1"/>
        <w:spacing w:before="240"/>
        <w:jc w:val="both"/>
      </w:pPr>
      <w:r w:rsidRPr="00F3222F">
        <w:t xml:space="preserve">A Társulás </w:t>
      </w:r>
      <w:r w:rsidRPr="00F3222F">
        <w:rPr>
          <w:bCs/>
        </w:rPr>
        <w:t>Tagjai</w:t>
      </w:r>
      <w:r w:rsidR="00134A96" w:rsidRPr="00F3222F">
        <w:rPr>
          <w:bCs/>
        </w:rPr>
        <w:t xml:space="preserve"> – melyek felsorolását az 1-1/C. melléklet tartalmazza –</w:t>
      </w:r>
      <w:r w:rsidRPr="00F3222F">
        <w:t xml:space="preserve"> a költséghatékony hulladékgazdálkodási közszolgáltatás biztosítása érdekében – az ahhoz, valamint az önkormányzati feladat és hatáskör hatékonyabb és célszerűbb ellátásához szükséges mértékben – a jelen megállapodás alapján és keretei között egyes az </w:t>
      </w:r>
      <w:proofErr w:type="spellStart"/>
      <w:r w:rsidRPr="00F3222F">
        <w:t>Mötv</w:t>
      </w:r>
      <w:proofErr w:type="spellEnd"/>
      <w:r w:rsidRPr="00F3222F">
        <w:t>. 13. § (1) bekezdés 19. pontja szerinti – a helyi közügyek, valamint a helyben biztosítható közfeladatok körében ellátandó helyi önkormányzati feladatok körébe tartozó – hulladékgazdálkodási feladat- és hatásköreit a Társulás többi tagjával közösen látja el</w:t>
      </w:r>
      <w:r w:rsidRPr="00F3222F">
        <w:rPr>
          <w:bCs/>
        </w:rPr>
        <w:t>.</w:t>
      </w:r>
      <w:r w:rsidRPr="00F3222F">
        <w:t xml:space="preserve"> A Tagok e keretek között és elvekkel összhangban – a 4. pontban meghatározott körben – a Társulás útján biztosítják:</w:t>
      </w:r>
    </w:p>
    <w:p w14:paraId="630C5F30" w14:textId="43B3619C" w:rsidR="00EF1C37" w:rsidRPr="00F3222F" w:rsidRDefault="00EF1C37" w:rsidP="00EE45A8">
      <w:pPr>
        <w:pStyle w:val="Norml1"/>
        <w:spacing w:before="240"/>
        <w:jc w:val="both"/>
      </w:pPr>
      <w:proofErr w:type="gramStart"/>
      <w:r w:rsidRPr="00F3222F">
        <w:t>a</w:t>
      </w:r>
      <w:proofErr w:type="gramEnd"/>
      <w:r w:rsidRPr="00F3222F">
        <w:t xml:space="preserve">) </w:t>
      </w:r>
      <w:proofErr w:type="spellStart"/>
      <w:r w:rsidR="002E6CA2" w:rsidRPr="00F3222F">
        <w:t>a</w:t>
      </w:r>
      <w:proofErr w:type="spellEnd"/>
      <w:r w:rsidRPr="00F3222F">
        <w:t xml:space="preserve"> Tagok közigazgatási területén keletkezett szilárdhulladék gyűjtését, szállítását;</w:t>
      </w:r>
    </w:p>
    <w:p w14:paraId="6CACAAAC" w14:textId="77777777" w:rsidR="00EF1C37" w:rsidRPr="00F3222F" w:rsidRDefault="00EF1C37" w:rsidP="00EE45A8">
      <w:pPr>
        <w:pStyle w:val="Norml1"/>
        <w:spacing w:before="240"/>
        <w:jc w:val="both"/>
      </w:pPr>
      <w:r w:rsidRPr="00F3222F">
        <w:t>b) a Tagok közigazgatási területén keletkezett szilárdhulladék kezelésének, ártalmatlanításának megoldását, valamint</w:t>
      </w:r>
    </w:p>
    <w:p w14:paraId="371C7A74" w14:textId="53B47470" w:rsidR="00EF1C37" w:rsidRPr="00F3222F" w:rsidRDefault="00EF1C37" w:rsidP="00EE45A8">
      <w:pPr>
        <w:pStyle w:val="Norml1"/>
        <w:spacing w:before="240"/>
        <w:jc w:val="both"/>
      </w:pPr>
      <w:r w:rsidRPr="00F3222F">
        <w:lastRenderedPageBreak/>
        <w:t>c) a Tagok közigazgatási területén található elavult, önkormányzati tulajdonú szilárdhulladék lerakók előírásszerű rekultivációs feladatainak ellátását.</w:t>
      </w:r>
    </w:p>
    <w:p w14:paraId="5A927241" w14:textId="00F1380B" w:rsidR="00EF1C37" w:rsidRPr="00F3222F" w:rsidRDefault="00EF1C37">
      <w:pPr>
        <w:pStyle w:val="Norml1"/>
        <w:spacing w:before="240"/>
        <w:ind w:left="4253" w:hanging="4253"/>
        <w:jc w:val="both"/>
      </w:pPr>
      <w:r w:rsidRPr="00F3222F">
        <w:rPr>
          <w:b/>
          <w:bCs/>
          <w:u w:val="single"/>
        </w:rPr>
        <w:t>4. A megállapodás területi hatálya, a Társulás működési területe:</w:t>
      </w:r>
    </w:p>
    <w:p w14:paraId="3F3617B5" w14:textId="77777777" w:rsidR="00EF1C37" w:rsidRPr="00F3222F" w:rsidRDefault="00EF1C37">
      <w:pPr>
        <w:pStyle w:val="Norml1"/>
        <w:spacing w:before="240"/>
        <w:jc w:val="both"/>
      </w:pPr>
      <w:r w:rsidRPr="00F3222F">
        <w:t>A jelen megállapodás hatálya és egyben a Társulás működési területe a 3. pontban meghatározott feladat- és hatáskörök, valamint elvek alapján 2014. január 1. napjától</w:t>
      </w:r>
    </w:p>
    <w:p w14:paraId="048C2D8E" w14:textId="73E4F175" w:rsidR="00DE7844" w:rsidRPr="00F3222F" w:rsidRDefault="00DE7844">
      <w:pPr>
        <w:pStyle w:val="Norml1"/>
        <w:spacing w:before="240"/>
        <w:jc w:val="both"/>
      </w:pPr>
      <w:proofErr w:type="gramStart"/>
      <w:r w:rsidRPr="00F3222F">
        <w:t>A Tagok közigazgatási területén keletkezett szilárdhulladék gyűjtését, szállítását, továbbá a szilárdhulladék kezelést és ártalmatlanítást  a koncessziós pályázat és a KEOP-1.1.1/B/10-11-2013-0005 azonosító számú projekt megvalósításával vállalt kötelezettség alapján az  1/B számú mellékletében felsorolt tagönkormányzatok közigazgatási területére terjed ki.  b) Jelen megállapodás alapján  az 1/A számú mellékletében felsorolt tagönkormányzatok  kötelező érvényűen a közigazgatási területükön található elavult, önkormányzati tulajdonú szilárdhulladék lerakók előírásszerű rekultivációs feladatainak</w:t>
      </w:r>
      <w:proofErr w:type="gramEnd"/>
      <w:r w:rsidRPr="00F3222F">
        <w:t xml:space="preserve"> </w:t>
      </w:r>
      <w:proofErr w:type="gramStart"/>
      <w:r w:rsidRPr="00F3222F">
        <w:t>ellátása</w:t>
      </w:r>
      <w:proofErr w:type="gramEnd"/>
      <w:r w:rsidRPr="00F3222F">
        <w:t xml:space="preserve"> tekintetében - a KEOP-2.3.0/2F/09-2010-0028 számú projekt megvalósításával vállalt kötelezettségük alapján - működnek </w:t>
      </w:r>
      <w:proofErr w:type="spellStart"/>
      <w:r w:rsidRPr="00F3222F">
        <w:t>együtt.c</w:t>
      </w:r>
      <w:proofErr w:type="spellEnd"/>
      <w:r w:rsidRPr="00F3222F">
        <w:t>) A Tagok közigazgatási területén keletkezett szilárdhulladék gyűjtés, szállítás és annak kezelése, ártalmatlanítása a koncessziós pályázat alapján az 1/C sz. mellékletben felsorolt tagönkormányzatok közigazgatási területére terjed ki.</w:t>
      </w:r>
    </w:p>
    <w:p w14:paraId="0C32C854" w14:textId="671B2846" w:rsidR="00DE7844" w:rsidRPr="00F3222F" w:rsidRDefault="00DE7844">
      <w:pPr>
        <w:pStyle w:val="Norml1"/>
        <w:spacing w:before="240"/>
        <w:jc w:val="both"/>
      </w:pPr>
      <w:r w:rsidRPr="00F3222F">
        <w:t>A 2.3.0/2F/09-2010-0028 számú projektben vállalt kötelezettségvállalás az 1. számú mellékletben felsorolt valamennyi tagönkormányzat (1/</w:t>
      </w:r>
      <w:proofErr w:type="gramStart"/>
      <w:r w:rsidRPr="00F3222F">
        <w:t>A</w:t>
      </w:r>
      <w:proofErr w:type="gramEnd"/>
      <w:r w:rsidRPr="00F3222F">
        <w:t>., 1/B., 1/C. sz. mellékletek) közigazgatási területére kiterjed.</w:t>
      </w:r>
    </w:p>
    <w:p w14:paraId="6F1B06FD" w14:textId="77777777" w:rsidR="00EF1C37" w:rsidRPr="00F3222F" w:rsidRDefault="00EF1C37" w:rsidP="005E2C7D">
      <w:pPr>
        <w:pStyle w:val="Norml1"/>
        <w:spacing w:before="240"/>
        <w:jc w:val="both"/>
      </w:pPr>
      <w:r w:rsidRPr="00F3222F">
        <w:t>A jelen megállapodás hatálya kiterjed továbbá arra az esetre is, ha a Társulás a közös cél érdekében más önkormányzattal vagy önkormányzati társulással kerül kapcsolatba, továbbá, ha a regionális integrált hulladékgazdálkodási rendszer kialakítása, működtetése kapcsán a Tagok közigazgatási területén kívül kell tevékenységet kifejtenie.</w:t>
      </w:r>
    </w:p>
    <w:p w14:paraId="7AE81C9B" w14:textId="2D596B57" w:rsidR="00EF1C37" w:rsidRPr="00F3222F" w:rsidRDefault="0063700F" w:rsidP="005E2C7D">
      <w:pPr>
        <w:pStyle w:val="Norml1"/>
        <w:spacing w:before="240"/>
        <w:ind w:left="4253" w:hanging="4253"/>
        <w:jc w:val="both"/>
      </w:pPr>
      <w:r w:rsidRPr="00F3222F">
        <w:rPr>
          <w:b/>
          <w:u w:val="single"/>
        </w:rPr>
        <w:t xml:space="preserve">5. </w:t>
      </w:r>
      <w:r w:rsidR="00EF1C37" w:rsidRPr="00F3222F">
        <w:rPr>
          <w:b/>
          <w:bCs/>
          <w:u w:val="single"/>
        </w:rPr>
        <w:t>A Társulás működésének időtartama:</w:t>
      </w:r>
      <w:r w:rsidR="00EF1C37" w:rsidRPr="00F3222F">
        <w:tab/>
        <w:t>a Társulás határozatlan időtartamra alakul.</w:t>
      </w:r>
    </w:p>
    <w:p w14:paraId="359E5A86" w14:textId="18D6ECE6" w:rsidR="00EF1C37" w:rsidRPr="00F3222F" w:rsidRDefault="00EF1C37" w:rsidP="005E2C7D">
      <w:pPr>
        <w:pStyle w:val="Szvegtrzs"/>
        <w:spacing w:before="240"/>
      </w:pPr>
      <w:r w:rsidRPr="00F3222F">
        <w:t xml:space="preserve">A Társulás </w:t>
      </w:r>
      <w:r w:rsidRPr="00F3222F">
        <w:rPr>
          <w:szCs w:val="24"/>
        </w:rPr>
        <w:t>a</w:t>
      </w:r>
      <w:r w:rsidRPr="00F3222F">
        <w:t xml:space="preserve"> </w:t>
      </w:r>
      <w:proofErr w:type="spellStart"/>
      <w:r w:rsidRPr="00F3222F">
        <w:t>Mötv</w:t>
      </w:r>
      <w:proofErr w:type="spellEnd"/>
      <w:r w:rsidRPr="00F3222F">
        <w:t>. 87. §</w:t>
      </w:r>
      <w:proofErr w:type="spellStart"/>
      <w:r w:rsidRPr="00F3222F">
        <w:t>-</w:t>
      </w:r>
      <w:proofErr w:type="gramStart"/>
      <w:r w:rsidRPr="00F3222F">
        <w:t>a</w:t>
      </w:r>
      <w:proofErr w:type="spellEnd"/>
      <w:proofErr w:type="gramEnd"/>
      <w:r w:rsidRPr="00F3222F">
        <w:t xml:space="preserve"> alapján jogi személy, amely alapján önállóan vállalhat kötelezettséget, rendelkezhet vagyoni jogokkal.</w:t>
      </w:r>
      <w:r w:rsidRPr="00F3222F">
        <w:rPr>
          <w:szCs w:val="24"/>
        </w:rPr>
        <w:t xml:space="preserve"> </w:t>
      </w:r>
    </w:p>
    <w:p w14:paraId="17039608" w14:textId="77777777" w:rsidR="00EF1C37" w:rsidRPr="00F3222F" w:rsidRDefault="00EF1C37" w:rsidP="005E2C7D">
      <w:pPr>
        <w:pStyle w:val="Norml1"/>
        <w:spacing w:before="240"/>
        <w:ind w:left="2832" w:hanging="2832"/>
        <w:jc w:val="center"/>
      </w:pPr>
      <w:r w:rsidRPr="00F3222F">
        <w:t>II.</w:t>
      </w:r>
    </w:p>
    <w:p w14:paraId="7F9F7217" w14:textId="77777777" w:rsidR="00EF1C37" w:rsidRPr="00F3222F" w:rsidRDefault="00EF1C37" w:rsidP="005E2C7D">
      <w:pPr>
        <w:pStyle w:val="Norml1"/>
        <w:spacing w:before="240"/>
        <w:ind w:left="2832" w:hanging="2832"/>
        <w:jc w:val="center"/>
        <w:rPr>
          <w:b/>
        </w:rPr>
      </w:pPr>
      <w:r w:rsidRPr="00F3222F">
        <w:rPr>
          <w:b/>
        </w:rPr>
        <w:t>Bevezető rendelkezések, célok</w:t>
      </w:r>
    </w:p>
    <w:p w14:paraId="22E8DD9C" w14:textId="77777777" w:rsidR="00EF1C37" w:rsidRPr="00F3222F" w:rsidRDefault="00EF1C37" w:rsidP="005E2C7D">
      <w:pPr>
        <w:pStyle w:val="Szvegtrzs"/>
        <w:numPr>
          <w:ilvl w:val="0"/>
          <w:numId w:val="9"/>
        </w:numPr>
        <w:tabs>
          <w:tab w:val="clear" w:pos="720"/>
          <w:tab w:val="num" w:pos="426"/>
        </w:tabs>
        <w:spacing w:before="240"/>
        <w:ind w:left="426"/>
      </w:pPr>
      <w:r w:rsidRPr="00F3222F">
        <w:t>Tagok előtt ismert, hogy az Európai Unió társfinanszírozás keretében jelentős támogatásban részesíti az Európai Unióhoz csatlakozott országokat - így Magyarországot is. A Kohéziós Alapból olyan regionális beruházási projekteket is támogat, melyek nélkülözhetetlenek az uniós normák végrehajtásához, teljesítéséhez. Az Európai Unió kiemelt támogatási területét, a környezetvédelmet és az ahhoz kapcsolódó eszközrendszert a Kohéziós Alap stratégia foglalja össze.</w:t>
      </w:r>
    </w:p>
    <w:p w14:paraId="5A8A69E2" w14:textId="77777777" w:rsidR="00EF1C37" w:rsidRPr="00F3222F" w:rsidRDefault="00EF1C37" w:rsidP="005E2C7D">
      <w:pPr>
        <w:pStyle w:val="Szvegtrzs"/>
        <w:numPr>
          <w:ilvl w:val="0"/>
          <w:numId w:val="9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Tagok Heves, Borsod-Abaúj-Zemplén, Nógrád és Jász-Nagykun-Szolnok megye térségeiben a saját közigazgatási területükön keletkezett szilárdhulladék kezelésének megoldására (a továbbiakban: hulladékgazdálkodási rendszer kiépítésére), valamint a közigazgatási területükön található elavult, önkormányzati tulajdonú szilárdhulladék </w:t>
      </w:r>
      <w:r w:rsidRPr="00F3222F">
        <w:lastRenderedPageBreak/>
        <w:t>lerakók előírásszerű rekultivációs feladatainak (a továbbiakban: rekultivációs feladatok) elvégzése céljából kötnek megállapodást, amely feladatok végrehajtásában kiemelten érdekeltek az érintett települések önkormányzatai.</w:t>
      </w:r>
    </w:p>
    <w:p w14:paraId="0B0CF67F" w14:textId="77777777" w:rsidR="00EF1C37" w:rsidRPr="00F3222F" w:rsidRDefault="00EF1C37" w:rsidP="005E2C7D">
      <w:pPr>
        <w:pStyle w:val="Szvegtrzs"/>
        <w:numPr>
          <w:ilvl w:val="0"/>
          <w:numId w:val="9"/>
        </w:numPr>
        <w:tabs>
          <w:tab w:val="clear" w:pos="720"/>
          <w:tab w:val="num" w:pos="426"/>
        </w:tabs>
        <w:spacing w:before="240"/>
        <w:ind w:left="426"/>
      </w:pPr>
      <w:r w:rsidRPr="00F3222F">
        <w:t>A Tagok a hulladékgazdálkodási rendszer kiépítése kapcsán kiemelt feladatuknak tekintik kommunális hulladéklerakó és annak működését, kiszolgálását biztosító mechanikai-, biológiai válogatók, átrakóállomások megépítését. A Társulás célját képezi továbbá az elavult szilárd hulladék-lerakók hatályos környezetvédelmi és műszaki előírásoknak megfelelő rekultivációjának biztosítása is.</w:t>
      </w:r>
    </w:p>
    <w:p w14:paraId="0B590F20" w14:textId="77777777" w:rsidR="00EF1C37" w:rsidRPr="00F3222F" w:rsidRDefault="00EF1C37" w:rsidP="005E2C7D">
      <w:pPr>
        <w:pStyle w:val="Szvegtrzs"/>
        <w:numPr>
          <w:ilvl w:val="0"/>
          <w:numId w:val="9"/>
        </w:numPr>
        <w:tabs>
          <w:tab w:val="clear" w:pos="720"/>
          <w:tab w:val="num" w:pos="426"/>
        </w:tabs>
        <w:spacing w:before="240"/>
        <w:ind w:left="426"/>
      </w:pPr>
      <w:r w:rsidRPr="00F3222F">
        <w:t>Mindezen feladatokat olyan magas műszaki-, technikai színvonalon és a környezetet védő rendszerben kívánják működtetni, amely a XXI. század infrastrukturális rendszerében is biztonságot nyújt mind a térség, mind a térségben élő lakosság számára.</w:t>
      </w:r>
    </w:p>
    <w:p w14:paraId="72A5FFCF" w14:textId="0A4C31D7" w:rsidR="00EF1C37" w:rsidRPr="00F3222F" w:rsidRDefault="00EF1C37" w:rsidP="005E2C7D">
      <w:pPr>
        <w:pStyle w:val="Szvegtrzs"/>
        <w:numPr>
          <w:ilvl w:val="0"/>
          <w:numId w:val="9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Társulási Megállapodás hatálya kiterjed a Tagok közigazgatási területén keletkező kommunális szilárdhulladék gyűjtésére és elszállítására is a megállapodás VII. és VIII. fejezeteiben részletezett üzemeltetési konstrukció és egységes díjpolitika alkalmazása mellett. Tagok </w:t>
      </w:r>
      <w:r w:rsidR="006231AC" w:rsidRPr="00F3222F">
        <w:t>rögzítik</w:t>
      </w:r>
      <w:r w:rsidRPr="00F3222F">
        <w:t xml:space="preserve"> abban, hogy a hulladékgazdálkodási rendszer kiépítése kapcsán a kommunális szilárdhulladék lerakó és annak működését, kiszolgálását biztosító mechanikai-, biológiai válogatók, átrakóállomások megépítésére, valamint az így létrejövő rendszerelemek üzemeltetésére vonatkozóan közbeszerzési eljárás keretében koncesszióra irányuló pályázatot ír</w:t>
      </w:r>
      <w:r w:rsidR="006231AC" w:rsidRPr="00F3222F">
        <w:t>t</w:t>
      </w:r>
      <w:r w:rsidRPr="00F3222F">
        <w:t>ak ki. Tagok megállapod</w:t>
      </w:r>
      <w:r w:rsidR="006231AC" w:rsidRPr="00F3222F">
        <w:t>t</w:t>
      </w:r>
      <w:r w:rsidRPr="00F3222F">
        <w:t>ak abban, hogy a rekultivációs feladatok elvégzése érdekében együttesen együttműködve a Társulás nevében pályázatot nyújt</w:t>
      </w:r>
      <w:r w:rsidR="006231AC" w:rsidRPr="00F3222F">
        <w:t>ottak</w:t>
      </w:r>
      <w:r w:rsidRPr="00F3222F">
        <w:t xml:space="preserve"> be a KOHÉZIÓS ALAP keretében elnyerhető támogatás igénybevételére.</w:t>
      </w:r>
    </w:p>
    <w:p w14:paraId="6553A973" w14:textId="77777777" w:rsidR="00EF1C37" w:rsidRPr="00F3222F" w:rsidRDefault="00EF1C37" w:rsidP="005E2C7D">
      <w:pPr>
        <w:pStyle w:val="Szvegtrzs"/>
        <w:numPr>
          <w:ilvl w:val="0"/>
          <w:numId w:val="9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Jelen megállapodás céljainak megvalósításában résztvevő települések a folyamatos és hatékony működés érdekében ezen megállapodás végrehajtása során – elsősorban a meglévő kistérségi struktúrához igazodó – körzeteket hoznak létre. A Tagok területi elhelyezkedése által így kialakított egy-egy körzet működési területe és szervezete szerint nem azonos a már működő kistérségi társulásokkal, a körzetek társulásnak nem tekinthetőek, azok kizárólagosan a jelen megállapodással létrehozott Társulás hatékony működését segítik elő. Az egyes körzetekhez tartozó települések tételes felsorolását a megállapodás </w:t>
      </w:r>
      <w:r w:rsidRPr="00F3222F">
        <w:rPr>
          <w:b/>
          <w:i/>
        </w:rPr>
        <w:t>3. számú melléklete</w:t>
      </w:r>
      <w:r w:rsidRPr="00F3222F">
        <w:t xml:space="preserve"> tartalmazza.</w:t>
      </w:r>
    </w:p>
    <w:p w14:paraId="5598875A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t>III.</w:t>
      </w:r>
    </w:p>
    <w:p w14:paraId="578D7B15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Kötelezettségvállalási nyilatkozat</w:t>
      </w:r>
    </w:p>
    <w:p w14:paraId="69B7CA57" w14:textId="77777777" w:rsidR="00EF1C37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>A Társulási Megállapodást aláíró Tagok a közigazgatási területükön keletkező kommunális szilárdhulladék VIII. fejezet szerinti üzemeltetési konstrukcióban és egységes díjpolitika alkalmazása mellett történő gyűjtésére és elszállítására valamint a hulladékgazdálkodási rendszer kiépítésére és a rekultivációs feladatok elvégzésére irányuló projektek előkészítése, megvalósítása és működtetése érdekében kötötték meg megállapodásukat és hozták létre a Társulást. A megállapodás aláírásával a Tagok különösen az alább felsorolt területeken működnek együtt. Ezen belül felelősségük fennáll a projektek keretében megvalósuló rendszer megépítéséért, működtetéséért, illetve kiterjed a kivitelezéshez, működtetéshez kapcsolódó biztosítékok szolgáltatására, fenntartására is.</w:t>
      </w:r>
    </w:p>
    <w:p w14:paraId="7C222C57" w14:textId="77777777" w:rsidR="00F3222F" w:rsidRPr="00F3222F" w:rsidRDefault="00F3222F" w:rsidP="00F3222F">
      <w:pPr>
        <w:pStyle w:val="Szvegtrzs"/>
        <w:spacing w:before="240"/>
        <w:ind w:left="426"/>
      </w:pPr>
    </w:p>
    <w:p w14:paraId="4ADA5328" w14:textId="77777777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lastRenderedPageBreak/>
        <w:t xml:space="preserve">A Tagok együttműködnek a pályázati dokumentációk összeállításánál, valamint a projektek finanszírozásánál felmerülő kérdések hatékony megoldásában. </w:t>
      </w:r>
    </w:p>
    <w:p w14:paraId="34B5006C" w14:textId="77777777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rekultivációs feladatok elvégzésére irányuló projekt előkészítéséhez és a hulladékgazdálkodási rendszer kiépítéséhez és megvalósításához szükséges pénzügyi források biztosítása elsősorban a koncessziós tárgyú közbeszerzési eljárás keretében bevonandó szakmai </w:t>
      </w:r>
      <w:proofErr w:type="gramStart"/>
      <w:r w:rsidRPr="00F3222F">
        <w:t>befektető(</w:t>
      </w:r>
      <w:proofErr w:type="gramEnd"/>
      <w:r w:rsidRPr="00F3222F">
        <w:t>k) útján, míg a rekultivációs feladatok elvégzésére irányuló projekt megvalósítása az Európai Unió KOHÉZIÓS ALAP keretében történő pályázati részvétel útján történik.</w:t>
      </w:r>
    </w:p>
    <w:p w14:paraId="1EDDEF60" w14:textId="08E8EE3B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Tagok kijelentik, hogy a beruházás megkezdését követően mindent megtesznek annak megvalósítása érdekében. A Tagok kötelezettséget vállalnak arra, hogy a közigazgatási területükön keletkező szilárdhulladék elhelyezésére és kezelésére a hulladékgazdálkodási rendszer kiépítésével létrejövő rendszerelemeket veszik igénybe a megállapodás VIII. pontjának megfelelően kidolgozásra kerülő olyan közösen alkalmazandó elvek alapján, melyek megfelelnek a szilárdhulladék kezelésére vonatkozó közszolgáltatási szerződésekre irányadó jogszabályi feltételeknek. A </w:t>
      </w:r>
      <w:r w:rsidR="00970E9F" w:rsidRPr="00F3222F">
        <w:t xml:space="preserve">jelen megállapodás 1./B és 1./C számú mellékletében felsorolt tagönkormányzatok a </w:t>
      </w:r>
      <w:r w:rsidRPr="00F3222F">
        <w:t xml:space="preserve">jelen </w:t>
      </w:r>
      <w:r w:rsidR="00970E9F" w:rsidRPr="00F3222F">
        <w:t>változásokkal egységes szerkezetbe</w:t>
      </w:r>
      <w:r w:rsidR="00074C23" w:rsidRPr="00F3222F">
        <w:t xml:space="preserve"> foglalt</w:t>
      </w:r>
      <w:r w:rsidR="00970E9F" w:rsidRPr="00F3222F">
        <w:t xml:space="preserve"> </w:t>
      </w:r>
      <w:r w:rsidRPr="00F3222F">
        <w:t xml:space="preserve">Társulási Megállapodás aláírásával kötelezettséget vállalnak arra, hogy a Társulás által a </w:t>
      </w:r>
      <w:r w:rsidR="00970E9F" w:rsidRPr="00F3222F">
        <w:t xml:space="preserve">korábbi </w:t>
      </w:r>
      <w:r w:rsidRPr="00F3222F">
        <w:t xml:space="preserve">koncessziós tárgyú közbeszerzési eljárás révén megépített hulladékgazdálkodási rendszerelemeket (úgymint szilárdhulladék lerakó, átrakóállomások, mechanikai-, biológiai válogatók) kötelezően igénybe veszik. </w:t>
      </w:r>
      <w:r w:rsidR="00970E9F" w:rsidRPr="00F3222F">
        <w:t xml:space="preserve">A jelen megállapodás 1./B és 1./C számú mellékletében felsorolt tagönkormányzatok a jelen változásokkal egységes szerkezetbe </w:t>
      </w:r>
      <w:r w:rsidR="00735FB4" w:rsidRPr="00F3222F">
        <w:t xml:space="preserve">foglalt </w:t>
      </w:r>
      <w:r w:rsidR="00970E9F" w:rsidRPr="00F3222F">
        <w:t xml:space="preserve">Társulási Megállapodás aláírásával </w:t>
      </w:r>
      <w:r w:rsidRPr="00F3222F">
        <w:t xml:space="preserve">kötelezettséget vállalnak arra is, hogy a Társulási Megállapodás 2007/I. sz. módosításának aláírását követően a szilárdhulladék kezelése tárgyában újonnan kötendő (vagy módosításra kerülő hatályos) közszolgáltatási szerződéseikben a hulladékgazdálkodási rendszer rendszerelemeinek kötelező igénybevételét előírják. Tagok kötelezettséget vállalnak ezzel összefüggésben arra is, hogy </w:t>
      </w:r>
      <w:proofErr w:type="gramStart"/>
      <w:r w:rsidRPr="00F3222F">
        <w:t>ezen</w:t>
      </w:r>
      <w:proofErr w:type="gramEnd"/>
      <w:r w:rsidRPr="00F3222F">
        <w:t xml:space="preserve"> közszolgáltatási szerződésekben a rendszerelemek igénybevételére vonatkozó szerződési feltétel be nem tartását a szerződés önkormányzat részéről történő rendkívüli felmondására okot adó szerződésszegésként szerepeltetik.</w:t>
      </w:r>
    </w:p>
    <w:p w14:paraId="4334FBEF" w14:textId="77777777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>A Tagok a projektek megvalósítása érdekében kölcsönösen együttműködnek egymással, az érintett térségek egységes fejlődését szem előtt tartva, az itt lefektetett elveket betartják, a későbbiekben nem akadályozzák a rendszer működését, illetve belső működésük során minden tekintetben gyors, aktív tevékenységgel biztosítják a megvalósítást.</w:t>
      </w:r>
    </w:p>
    <w:p w14:paraId="62B1D34B" w14:textId="77777777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Tagok átgondoltan felmérik a térségek szerepét, az itt megfogalmazott jogokat, kötelezettségeket és elfogadják a kialakított működési-felelősségi rendszert. Tudomásul veszik, hogy amennyiben nem működnek közre vagy akadályozzák a Társulási Megállapodást aláíró Tagok munkáját, egyedi esetekben az a teljesítő Tagok és a Társulás </w:t>
      </w:r>
      <w:proofErr w:type="gramStart"/>
      <w:r w:rsidRPr="00F3222F">
        <w:t>számára  hátránnyal</w:t>
      </w:r>
      <w:proofErr w:type="gramEnd"/>
      <w:r w:rsidRPr="00F3222F">
        <w:t xml:space="preserve"> járhat, melyért felelősséggel tartoznak.</w:t>
      </w:r>
    </w:p>
    <w:p w14:paraId="5B03CB6C" w14:textId="2AF874C3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>Tagok kötelezettséget vállalnak a kiépítendő hulladékgazdálkodási rendszerelemeknek a Társuláson keresztül történő, egységes elvek szerinti üzemeltetésére</w:t>
      </w:r>
      <w:r w:rsidRPr="00F3222F">
        <w:rPr>
          <w:u w:val="single"/>
        </w:rPr>
        <w:t>.</w:t>
      </w:r>
      <w:r w:rsidRPr="00F3222F">
        <w:t xml:space="preserve"> Tagok kötelezettséget vállalnak arra, hogy a rekultivációs feladatokkal kapcsolatos projekt megvalósítása során a mindenkor hatályos Kohéziós Alapból támogatott projektekre irányadó jogszabályi rendelkezések szerint járnak el. Tagok a projektek megvalósítása és a hulladékgazdálkodási rendszer üzemeltetése során megtartják különösen a közbeszerzési </w:t>
      </w:r>
      <w:r w:rsidRPr="00F3222F">
        <w:lastRenderedPageBreak/>
        <w:t>törvény és a hatósági árszabályozás, továbbá a közszolgáltatásra vonatkozó jogszabályok rendelkezéseit.</w:t>
      </w:r>
    </w:p>
    <w:p w14:paraId="3B9FCCA5" w14:textId="77777777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>Tagok az önkormányzati tulajdonú elavult kommunális hulladéklerakók rekultivációjára irányuló projekt kapcsán a támogatást nyújtó és a támogatás felhasználásában közreműködő szervezetek felé a megkötendő támogatási szerződésben lefektetett szempontok szerint lesznek felelősek (garanciák, biztosítékok, egyéb kötelezettségek). Tagok tudomásul veszik a Társulás által a későbbiekben megkötendő támogatási szerződésben a Társulásra vonatkozóan vállalt kötelezettségeket és mindent megtesznek annak érdekében, hogy a Társulás a támogatási szerződésben vállalt kötelezettségeit megfelelően teljesítse.</w:t>
      </w:r>
    </w:p>
    <w:p w14:paraId="7C7AAAAF" w14:textId="10E4BC6C" w:rsidR="00EF1C37" w:rsidRPr="00F3222F" w:rsidRDefault="00EF1C37" w:rsidP="005E2C7D">
      <w:pPr>
        <w:pStyle w:val="Szvegtrzs"/>
        <w:numPr>
          <w:ilvl w:val="0"/>
          <w:numId w:val="10"/>
        </w:numPr>
        <w:tabs>
          <w:tab w:val="clear" w:pos="720"/>
          <w:tab w:val="num" w:pos="426"/>
        </w:tabs>
        <w:spacing w:before="240"/>
        <w:ind w:left="426"/>
      </w:pPr>
      <w:r w:rsidRPr="00F3222F">
        <w:t>Ezen fejezet szerinti kötelezettségvállalások és a Társulási Megállapodás aláírása a Tagok részéről egyben felelősségvállaló, elfogadó nyilatkozatnak is minősülnek. A Tagok tudomással bírnak arról, hogy a kötelezettségeiknek nem, vagy nem szerződésszerű teljesítése polgári jogi jogkövetkezményeket</w:t>
      </w:r>
      <w:r w:rsidR="00906364" w:rsidRPr="00F3222F">
        <w:t xml:space="preserve"> – </w:t>
      </w:r>
      <w:r w:rsidR="005D082F" w:rsidRPr="00F3222F">
        <w:t>így különösen a jelen Társulási Megállapodásból eredő fizetési kötelezettség elmulasztása esetén</w:t>
      </w:r>
      <w:r w:rsidR="00906364" w:rsidRPr="00F3222F">
        <w:t xml:space="preserve"> </w:t>
      </w:r>
      <w:r w:rsidR="005D082F" w:rsidRPr="00F3222F">
        <w:t>a mindenkor hatályos Polgári Törvénykönyv szerinti kamatfizetési</w:t>
      </w:r>
      <w:r w:rsidR="00906364" w:rsidRPr="00F3222F">
        <w:t xml:space="preserve"> és egyéb kötelezettséget</w:t>
      </w:r>
      <w:r w:rsidR="005D082F" w:rsidRPr="00F3222F">
        <w:t xml:space="preserve"> </w:t>
      </w:r>
      <w:r w:rsidR="00906364" w:rsidRPr="00F3222F">
        <w:t xml:space="preserve">– </w:t>
      </w:r>
      <w:r w:rsidRPr="00F3222F">
        <w:t>is vonhat maga után (lásd a Társulási Megállapodás XI/1. C.4. alpontját).</w:t>
      </w:r>
    </w:p>
    <w:p w14:paraId="6973187D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t>IV.</w:t>
      </w:r>
    </w:p>
    <w:p w14:paraId="7F7F5C75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Együttműködés, adatszolgáltatás</w:t>
      </w:r>
    </w:p>
    <w:p w14:paraId="540AE7AB" w14:textId="77777777" w:rsidR="00EF1C37" w:rsidRPr="00F3222F" w:rsidRDefault="00EF1C37" w:rsidP="005E2C7D">
      <w:pPr>
        <w:pStyle w:val="Szvegtrzs"/>
        <w:numPr>
          <w:ilvl w:val="0"/>
          <w:numId w:val="17"/>
        </w:numPr>
        <w:tabs>
          <w:tab w:val="clear" w:pos="720"/>
          <w:tab w:val="num" w:pos="426"/>
        </w:tabs>
        <w:spacing w:before="240"/>
        <w:ind w:left="426"/>
        <w:rPr>
          <w:color w:val="008000"/>
        </w:rPr>
      </w:pPr>
      <w:r w:rsidRPr="00F3222F">
        <w:t>Tagok a saját közvetlen tevékenységük során előtérbe helyezik a jelen megállapodásban lefektetett elveket és az itt megfogalmazott érdekprioritást. Ezen tevékenységeik különösen: a saját hatáskörben történő jogszabályalkotás, településszerkezeti terv, helyi építési szabályzat és szabályozási tervek megalkotása/projektekhez igazítása, szolgalmi jogok létesítése, belterületbe vonás, telekhatár módosítás, a közigazgatási területükön képződött kommunális szilárdhulladék gyűjtésére és szállítására vonatkozó közszolgáltatási szerződés megkötése/módosítása, továbbá minden olyan feladat, mely nélkülözhetetlen a projektek végrehajtásához.</w:t>
      </w:r>
    </w:p>
    <w:p w14:paraId="41666C01" w14:textId="6AC1F1B2" w:rsidR="00EF1C37" w:rsidRPr="00F3222F" w:rsidRDefault="00EF1C37" w:rsidP="005E2C7D">
      <w:pPr>
        <w:pStyle w:val="Szvegtrzs"/>
        <w:numPr>
          <w:ilvl w:val="0"/>
          <w:numId w:val="17"/>
        </w:numPr>
        <w:tabs>
          <w:tab w:val="clear" w:pos="720"/>
          <w:tab w:val="num" w:pos="426"/>
        </w:tabs>
        <w:spacing w:before="240"/>
        <w:ind w:left="426"/>
        <w:rPr>
          <w:color w:val="008000"/>
        </w:rPr>
      </w:pPr>
      <w:r w:rsidRPr="00F3222F">
        <w:t>A Tagok kötelezettséget vállalnak a projektek megvalósításához szükséges területi, lakossági, valamint a szilárdhulladék begyűjtési, mérési, mennyiségi, feldolgozási adatok szolgáltatására, továbbá a már meglévő üzemeltetési és közszolgáltatási szerződéseiknek a Társulás rendelkezésére bocsátására. E körben a Tagok nem hivatkozhatnak településük érdekeire, mint „üzleti titokra”. A Társulás, a Társulás és szerveinek tisztségviselői, valamint a Tagok, illetve képviselőik a tudomásukra jutott információkat csak a projektek megvalósítása érdekében használhatják fel, egyébként azokat üzleti titokként kötelesek kezelni.</w:t>
      </w:r>
      <w:r w:rsidRPr="00F3222F">
        <w:rPr>
          <w:color w:val="008000"/>
        </w:rPr>
        <w:t xml:space="preserve"> </w:t>
      </w:r>
      <w:r w:rsidRPr="00F3222F">
        <w:t>A Társulási Megállapodást aláíró Tagok megállapodnak abban is, hogy a közigazgatási területükön képződött kommunális szilárdhulladék gyűjtésére és szállítására vonatkozó közszolgáltatási szerződéseket – azok megkötését/módosítását követően – szintén a Társulás rendelkezésére bocsátják azok aláírását követő 30 napon belül.</w:t>
      </w:r>
    </w:p>
    <w:p w14:paraId="49651D29" w14:textId="77777777" w:rsidR="002C1A5F" w:rsidRPr="00F3222F" w:rsidRDefault="002C1A5F" w:rsidP="005E2C7D">
      <w:pPr>
        <w:pStyle w:val="Szvegtrzs"/>
        <w:spacing w:before="240"/>
        <w:jc w:val="center"/>
      </w:pPr>
    </w:p>
    <w:p w14:paraId="4D4CFA78" w14:textId="77777777" w:rsidR="00F3222F" w:rsidRDefault="00F3222F" w:rsidP="005E2C7D">
      <w:pPr>
        <w:pStyle w:val="Szvegtrzs"/>
        <w:spacing w:before="240"/>
        <w:jc w:val="center"/>
      </w:pPr>
    </w:p>
    <w:p w14:paraId="114A36E3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lastRenderedPageBreak/>
        <w:t>V.</w:t>
      </w:r>
    </w:p>
    <w:p w14:paraId="672851BE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Tulajdonjogi kérdések</w:t>
      </w:r>
    </w:p>
    <w:p w14:paraId="10D4D778" w14:textId="2D623513" w:rsidR="00345A1A" w:rsidRPr="00F3222F" w:rsidRDefault="00EF1C37" w:rsidP="00FF1122">
      <w:pPr>
        <w:pStyle w:val="Szvegtrzs"/>
        <w:numPr>
          <w:ilvl w:val="0"/>
          <w:numId w:val="11"/>
        </w:numPr>
        <w:spacing w:before="240"/>
      </w:pPr>
      <w:r w:rsidRPr="00F3222F">
        <w:t>Tagok megállapodnak abban, hogy a hulladékgazdálkodási rendszer kiépítésére és működtetésére irányuló projekt keretében megépülő létesítmények a Társulás tulajdonába kerülnek</w:t>
      </w:r>
      <w:r w:rsidR="00083177" w:rsidRPr="00F3222F">
        <w:t xml:space="preserve"> az alábbiak szerint:</w:t>
      </w:r>
      <w:r w:rsidR="00345A1A" w:rsidRPr="00F3222F">
        <w:t xml:space="preserve"> Felek kifejezetten megállapodnak abban,</w:t>
      </w:r>
      <w:r w:rsidR="00EE7038" w:rsidRPr="00F3222F">
        <w:t xml:space="preserve"> hogy a fejlesztések eredményeiké</w:t>
      </w:r>
      <w:r w:rsidR="00345A1A" w:rsidRPr="00F3222F">
        <w:t>nt megépülő egyes létesítmények</w:t>
      </w:r>
      <w:r w:rsidR="00EE7038" w:rsidRPr="00F3222F">
        <w:t xml:space="preserve"> a</w:t>
      </w:r>
      <w:r w:rsidR="00345A1A" w:rsidRPr="00F3222F">
        <w:t>zon Társulási Tagönkormányzatok közös</w:t>
      </w:r>
      <w:r w:rsidR="00EE7038" w:rsidRPr="00F3222F">
        <w:t xml:space="preserve"> tulajdonába kerül</w:t>
      </w:r>
      <w:r w:rsidR="00083177" w:rsidRPr="00F3222F">
        <w:t>nek</w:t>
      </w:r>
      <w:r w:rsidR="00EE7038" w:rsidRPr="00F3222F">
        <w:t>, ahol a fejlesztés megvalósul</w:t>
      </w:r>
      <w:r w:rsidRPr="00F3222F">
        <w:t xml:space="preserve">. </w:t>
      </w:r>
      <w:r w:rsidR="00345A1A" w:rsidRPr="00F3222F">
        <w:t xml:space="preserve">Ennek megfelelően Felek rögzítik, hogy az Eger és Társönkormányzatai területén megvalósuló </w:t>
      </w:r>
      <w:r w:rsidR="00FF1122" w:rsidRPr="00F3222F">
        <w:t>KEOP-1.1.1/B/</w:t>
      </w:r>
      <w:proofErr w:type="gramStart"/>
      <w:r w:rsidR="00FF1122" w:rsidRPr="00F3222F">
        <w:t xml:space="preserve">10-11-2013-0005 </w:t>
      </w:r>
      <w:r w:rsidR="00345A1A" w:rsidRPr="00F3222F">
        <w:t xml:space="preserve"> azonosítószámú</w:t>
      </w:r>
      <w:proofErr w:type="gramEnd"/>
      <w:r w:rsidR="00345A1A" w:rsidRPr="00F3222F">
        <w:t xml:space="preserve"> projekt fejlesztéseinek eredményeiként létrejövő egyes létesítmények Eger és Társönkormányzatainak közös tulajdonába kerülnek a </w:t>
      </w:r>
      <w:r w:rsidR="00711039" w:rsidRPr="00F3222F">
        <w:t>projektben való részvételük/</w:t>
      </w:r>
      <w:r w:rsidR="00345A1A" w:rsidRPr="00F3222F">
        <w:t>lakosságszám</w:t>
      </w:r>
      <w:r w:rsidR="00711039" w:rsidRPr="00F3222F">
        <w:t>/egyenlő</w:t>
      </w:r>
      <w:r w:rsidR="00345A1A" w:rsidRPr="00F3222F">
        <w:t xml:space="preserve"> arány</w:t>
      </w:r>
      <w:r w:rsidR="00711039" w:rsidRPr="00F3222F">
        <w:t>(</w:t>
      </w:r>
      <w:r w:rsidR="00345A1A" w:rsidRPr="00F3222F">
        <w:t>á</w:t>
      </w:r>
      <w:r w:rsidR="00711039" w:rsidRPr="00F3222F">
        <w:t>)</w:t>
      </w:r>
      <w:proofErr w:type="spellStart"/>
      <w:r w:rsidR="00345A1A" w:rsidRPr="00F3222F">
        <w:t>ban</w:t>
      </w:r>
      <w:proofErr w:type="spellEnd"/>
      <w:r w:rsidR="00345A1A" w:rsidRPr="00F3222F">
        <w:t xml:space="preserve">. </w:t>
      </w:r>
    </w:p>
    <w:p w14:paraId="3D126B33" w14:textId="2B9AD399" w:rsidR="002C1A5F" w:rsidRPr="00F3222F" w:rsidRDefault="00EF1C37" w:rsidP="005E2C7D">
      <w:pPr>
        <w:pStyle w:val="Szvegtrzs"/>
        <w:numPr>
          <w:ilvl w:val="0"/>
          <w:numId w:val="11"/>
        </w:numPr>
        <w:spacing w:before="240"/>
      </w:pPr>
      <w:r w:rsidRPr="00F3222F">
        <w:t xml:space="preserve">A beruházás megvalósításához szükséges, kívülálló személy (ideértve a Társulásban tagként résztvevő önkormányzatokat is) tulajdonában lévő ingatlanoknak a </w:t>
      </w:r>
      <w:r w:rsidR="00083177" w:rsidRPr="00F3222F">
        <w:t xml:space="preserve">2. pontban körülírtak figyelembevételével történő </w:t>
      </w:r>
      <w:r w:rsidRPr="00F3222F">
        <w:t>Társulás</w:t>
      </w:r>
      <w:r w:rsidR="00083177" w:rsidRPr="00F3222F">
        <w:t>i</w:t>
      </w:r>
      <w:r w:rsidRPr="00F3222F">
        <w:t xml:space="preserve"> tulajdonába adása, átruházása vagy azon használati, szolgalmi jogok létesítése, az azokon végzett beruházások elszámolása tekintetében az érintett felek által külön, a későbbiekben kötendő</w:t>
      </w:r>
      <w:r w:rsidRPr="00F3222F">
        <w:rPr>
          <w:color w:val="FF0000"/>
        </w:rPr>
        <w:t xml:space="preserve"> </w:t>
      </w:r>
      <w:r w:rsidRPr="00F3222F">
        <w:t xml:space="preserve">megállapodások az irányadóak. Ehhez szükséges az ingatlanok tiszta jogi helyzetének a Tagok részéről történő biztosítása. Tagok megállapodnak abban, hogy a rendszerelemek elhelyezését biztosító ingatlanok tulajdonjogának, illetve az annak megszerzéséhez szükség vételárnak a Társulás részére történő biztosítását a koncessziós tárgyú közbeszerzési eljárás nyertese útján kívánják megoldani. Tagok megállapodnak abban is, hogy az Eger városán kívüli további két átrakóállomás helyét az érintett tagönkormányzatok - az érintett közszolgáltatók véleményének megkérését követően - jelölik ki, kijelölés hiányában </w:t>
      </w:r>
      <w:proofErr w:type="gramStart"/>
      <w:r w:rsidRPr="00F3222F">
        <w:t>ezen</w:t>
      </w:r>
      <w:proofErr w:type="gramEnd"/>
      <w:r w:rsidRPr="00F3222F">
        <w:t xml:space="preserve"> rendszerelemek elhelyezéséről a Társulási Tanács dönt.</w:t>
      </w:r>
      <w:r w:rsidR="00083177" w:rsidRPr="00F3222F">
        <w:t xml:space="preserve"> A Felek a jelen pont szerinti megállapodásokat a 2. pontban foglalt tulajdonjogi helyzet alapulvételével kötelesek megkötni.</w:t>
      </w:r>
    </w:p>
    <w:p w14:paraId="460CA5F4" w14:textId="06A75068" w:rsidR="00EF1C37" w:rsidRPr="00F3222F" w:rsidRDefault="00EF1C37" w:rsidP="005E2C7D">
      <w:pPr>
        <w:pStyle w:val="Szvegtrzs"/>
        <w:numPr>
          <w:ilvl w:val="0"/>
          <w:numId w:val="11"/>
        </w:numPr>
        <w:spacing w:before="240"/>
      </w:pPr>
      <w:r w:rsidRPr="00F3222F">
        <w:t xml:space="preserve">A Tagok megállapodnak abban, hogy a tag önkormányzatok tulajdonában álló elavult kommunális hulladéklerakók rekultivációjára irányuló projekt kapcsán a </w:t>
      </w:r>
      <w:proofErr w:type="spellStart"/>
      <w:r w:rsidRPr="00F3222F">
        <w:t>rekultivált</w:t>
      </w:r>
      <w:proofErr w:type="spellEnd"/>
      <w:r w:rsidRPr="00F3222F">
        <w:t xml:space="preserve"> lerakók – a támogatási szerződésben rögzített feltételeknek is megfelelően – önkormányzati tulajdonban maradnak.</w:t>
      </w:r>
    </w:p>
    <w:p w14:paraId="413FDE5C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t>VI.</w:t>
      </w:r>
    </w:p>
    <w:p w14:paraId="4A423448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A projektek beruházás költsége</w:t>
      </w:r>
    </w:p>
    <w:p w14:paraId="68DC8539" w14:textId="77777777" w:rsidR="00EF1C37" w:rsidRPr="00F3222F" w:rsidRDefault="00EF1C37" w:rsidP="005E2C7D">
      <w:pPr>
        <w:pStyle w:val="Szvegtrzs"/>
        <w:spacing w:before="240"/>
      </w:pPr>
      <w:r w:rsidRPr="00F3222F">
        <w:t>A Tagok a projektek tervezett beruházási költségének finanszírozási megoszlását az alábbiak szerint fogadják el:</w:t>
      </w:r>
    </w:p>
    <w:p w14:paraId="6EEFB817" w14:textId="77777777" w:rsidR="00EF1C37" w:rsidRPr="00F3222F" w:rsidRDefault="00EF1C37" w:rsidP="005E2C7D">
      <w:pPr>
        <w:pStyle w:val="Szvegtrzs"/>
        <w:spacing w:before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4515"/>
      </w:tblGrid>
      <w:tr w:rsidR="00345A1A" w:rsidRPr="00F3222F" w14:paraId="6937CE4D" w14:textId="77777777" w:rsidTr="005E2C7D">
        <w:tc>
          <w:tcPr>
            <w:tcW w:w="4606" w:type="dxa"/>
          </w:tcPr>
          <w:p w14:paraId="7D764921" w14:textId="77777777" w:rsidR="00EF1C37" w:rsidRPr="00F3222F" w:rsidRDefault="00EF1C37" w:rsidP="005E2C7D">
            <w:pPr>
              <w:pStyle w:val="Szvegtrzs"/>
              <w:spacing w:before="240"/>
              <w:ind w:left="574" w:hanging="290"/>
              <w:jc w:val="left"/>
              <w:rPr>
                <w:b/>
              </w:rPr>
            </w:pPr>
            <w:r w:rsidRPr="00F3222F">
              <w:rPr>
                <w:b/>
              </w:rPr>
              <w:t>A/ Hulladékgazdálkodási rendszer kiépítésére irányuló projekt:</w:t>
            </w:r>
          </w:p>
        </w:tc>
        <w:tc>
          <w:tcPr>
            <w:tcW w:w="4606" w:type="dxa"/>
          </w:tcPr>
          <w:p w14:paraId="3DE08414" w14:textId="77777777" w:rsidR="00EF1C37" w:rsidRPr="00F3222F" w:rsidRDefault="00EF1C37" w:rsidP="005E2C7D">
            <w:pPr>
              <w:pStyle w:val="Szvegtrzs"/>
              <w:spacing w:before="240"/>
            </w:pPr>
            <w:r w:rsidRPr="00F3222F">
              <w:t>100 %-ban a koncessziós tárgyú közbeszerzési eljárás nyertese biztosítja</w:t>
            </w:r>
          </w:p>
        </w:tc>
      </w:tr>
      <w:tr w:rsidR="00345A1A" w:rsidRPr="00F3222F" w14:paraId="0A62D982" w14:textId="77777777" w:rsidTr="005E2C7D">
        <w:tc>
          <w:tcPr>
            <w:tcW w:w="4606" w:type="dxa"/>
          </w:tcPr>
          <w:p w14:paraId="1CF2546A" w14:textId="77777777" w:rsidR="00EF1C37" w:rsidRPr="00F3222F" w:rsidRDefault="00EF1C37" w:rsidP="005E2C7D">
            <w:pPr>
              <w:pStyle w:val="Szvegtrzs"/>
              <w:spacing w:before="240"/>
            </w:pPr>
          </w:p>
          <w:p w14:paraId="179D2454" w14:textId="77777777" w:rsidR="00EF1C37" w:rsidRPr="00F3222F" w:rsidRDefault="00EF1C37" w:rsidP="005E2C7D">
            <w:pPr>
              <w:pStyle w:val="Szvegtrzs"/>
              <w:spacing w:before="240"/>
              <w:ind w:left="574" w:hanging="290"/>
              <w:rPr>
                <w:b/>
              </w:rPr>
            </w:pPr>
            <w:r w:rsidRPr="00F3222F">
              <w:rPr>
                <w:b/>
              </w:rPr>
              <w:lastRenderedPageBreak/>
              <w:t xml:space="preserve">B/ </w:t>
            </w:r>
            <w:proofErr w:type="gramStart"/>
            <w:r w:rsidRPr="00F3222F">
              <w:rPr>
                <w:b/>
              </w:rPr>
              <w:t>A</w:t>
            </w:r>
            <w:proofErr w:type="gramEnd"/>
            <w:r w:rsidRPr="00F3222F">
              <w:rPr>
                <w:b/>
              </w:rPr>
              <w:t xml:space="preserve"> hulladéklerakók rekultivációjára irányuló projekt:</w:t>
            </w:r>
          </w:p>
        </w:tc>
        <w:tc>
          <w:tcPr>
            <w:tcW w:w="4606" w:type="dxa"/>
          </w:tcPr>
          <w:p w14:paraId="02875860" w14:textId="77777777" w:rsidR="00EF1C37" w:rsidRPr="00F3222F" w:rsidRDefault="00EF1C37" w:rsidP="005E2C7D">
            <w:pPr>
              <w:pStyle w:val="Szvegtrzs"/>
              <w:spacing w:before="240"/>
            </w:pPr>
          </w:p>
          <w:p w14:paraId="1D5614A6" w14:textId="6DB4692C" w:rsidR="00EF1C37" w:rsidRPr="00F3222F" w:rsidRDefault="00EF1C37" w:rsidP="005E2C7D">
            <w:pPr>
              <w:pStyle w:val="Szvegtrzs"/>
              <w:spacing w:before="240"/>
            </w:pPr>
            <w:r w:rsidRPr="00F3222F">
              <w:lastRenderedPageBreak/>
              <w:t xml:space="preserve">100 %-ban a Kohéziós Alapból kerül finanszírozásra, a projekt előkészítési költségeit az </w:t>
            </w:r>
            <w:proofErr w:type="gramStart"/>
            <w:r w:rsidRPr="00F3222F">
              <w:t>A</w:t>
            </w:r>
            <w:proofErr w:type="gramEnd"/>
            <w:r w:rsidRPr="00F3222F">
              <w:t>/ pont szerinti közbeszerzési eljárás nyertese biztosítja.</w:t>
            </w:r>
          </w:p>
        </w:tc>
      </w:tr>
    </w:tbl>
    <w:p w14:paraId="06D3E39B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lastRenderedPageBreak/>
        <w:t>VII.</w:t>
      </w:r>
    </w:p>
    <w:p w14:paraId="09CF78B8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Díjpolitika</w:t>
      </w:r>
    </w:p>
    <w:p w14:paraId="7756E24A" w14:textId="77777777" w:rsidR="00EF1C37" w:rsidRPr="00F3222F" w:rsidRDefault="00EF1C37" w:rsidP="005E2C7D">
      <w:pPr>
        <w:pStyle w:val="Szvegtrzs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hulladékgazdálkodási rendszer működtetése gazdasági alapjának megteremtéséhez, illetve az önkormányzatok közszolgáltatási kötelezettségének ellátásához a Tagok az üzemeltetés során az alábbi </w:t>
      </w:r>
      <w:proofErr w:type="gramStart"/>
      <w:r w:rsidRPr="00F3222F">
        <w:t>díj(</w:t>
      </w:r>
      <w:proofErr w:type="gramEnd"/>
      <w:r w:rsidRPr="00F3222F">
        <w:t>tarifa)politikát kívánják érvényre juttatni.</w:t>
      </w:r>
    </w:p>
    <w:p w14:paraId="5B341A9B" w14:textId="429905FB" w:rsidR="00EF1C37" w:rsidRPr="00F3222F" w:rsidRDefault="00EF1C37" w:rsidP="005E2C7D">
      <w:pPr>
        <w:pStyle w:val="Szvegtrzs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hulladékkezelési közszolgáltatási díj megállapítása során a jogszabályokat, így különösen a </w:t>
      </w:r>
      <w:proofErr w:type="spellStart"/>
      <w:r w:rsidR="00735FB4" w:rsidRPr="00F3222F">
        <w:rPr>
          <w:i/>
        </w:rPr>
        <w:t>Ht</w:t>
      </w:r>
      <w:proofErr w:type="spellEnd"/>
      <w:proofErr w:type="gramStart"/>
      <w:r w:rsidR="00735FB4" w:rsidRPr="00F3222F">
        <w:rPr>
          <w:i/>
        </w:rPr>
        <w:t>.,</w:t>
      </w:r>
      <w:proofErr w:type="gramEnd"/>
      <w:r w:rsidRPr="00F3222F">
        <w:t xml:space="preserve"> valamint a települési hulladékkezelési közszolgáltatási díj megállapításának részletes szakmai szabályairól szóló 64/2008. (III. 28.) Korm. rendelet szabályait meg kell tartani. A közszolgáltatás igénybevevői által megfizetendő és a (helyi) közszolgáltatók által – a vonatkozó jogszabályok előírásainak megfelelően – közvetlenül beszedendő hulladékkezelési díj magában foglalja a megépítendő hulladékátrakókon/ kommunális hulladéklerakón fizetendő díjat, valamint a kommunális szilárdhulladék összegyűjtésének és elszállításának díját is.</w:t>
      </w:r>
    </w:p>
    <w:p w14:paraId="78ED9189" w14:textId="619AC587" w:rsidR="00EF1C37" w:rsidRPr="00F3222F" w:rsidRDefault="000B332F" w:rsidP="005E2C7D">
      <w:pPr>
        <w:pStyle w:val="Szvegtrzs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fentiek alapján </w:t>
      </w:r>
      <w:r w:rsidRPr="00F3222F">
        <w:rPr>
          <w:iCs/>
        </w:rPr>
        <w:t xml:space="preserve">az I. fejezet 4. pont </w:t>
      </w:r>
      <w:r w:rsidRPr="00F3222F">
        <w:t>a</w:t>
      </w:r>
      <w:r w:rsidRPr="00F3222F">
        <w:rPr>
          <w:iCs/>
        </w:rPr>
        <w:t>) alpontja szerinti</w:t>
      </w:r>
      <w:r w:rsidRPr="00F3222F">
        <w:t xml:space="preserve"> Tagok kötelezettséget vállalnak</w:t>
      </w:r>
      <w:r w:rsidRPr="00F3222F">
        <w:rPr>
          <w:iCs/>
        </w:rPr>
        <w:t xml:space="preserve"> - a jogszabályokban meghatározott feladat- és hatáskörükön belül -</w:t>
      </w:r>
      <w:r w:rsidRPr="00F3222F">
        <w:t xml:space="preserve"> az egységes díj- és tarifapolitika Társulás keretében történő kidolgozására és annak a Tagok részéről történő alkalmazására. </w:t>
      </w:r>
      <w:r w:rsidRPr="00F3222F">
        <w:rPr>
          <w:iCs/>
        </w:rPr>
        <w:t>A Tagok hatáskörébe tartozó</w:t>
      </w:r>
      <w:r w:rsidRPr="00F3222F">
        <w:t xml:space="preserve"> hulladékkezelési díjat és azon belül az egyes díjelemeket </w:t>
      </w:r>
      <w:r w:rsidRPr="00F3222F">
        <w:rPr>
          <w:bCs/>
          <w:iCs/>
        </w:rPr>
        <w:t>[(</w:t>
      </w:r>
      <w:r w:rsidRPr="00F3222F">
        <w:t xml:space="preserve">úgymint a </w:t>
      </w:r>
      <w:proofErr w:type="gramStart"/>
      <w:r w:rsidRPr="00F3222F">
        <w:t>hulladék gyűjtés</w:t>
      </w:r>
      <w:proofErr w:type="gramEnd"/>
      <w:r w:rsidRPr="00F3222F">
        <w:t>/szállítás-, és az átrakó/hulladéklerakó díja</w:t>
      </w:r>
      <w:r w:rsidRPr="00F3222F">
        <w:rPr>
          <w:bCs/>
          <w:iCs/>
        </w:rPr>
        <w:t>)]</w:t>
      </w:r>
      <w:r w:rsidRPr="00F3222F">
        <w:t xml:space="preserve"> a Társulási Tanács minősített többséggel elfogadandó határozatával határozza meg</w:t>
      </w:r>
      <w:r w:rsidRPr="00F3222F">
        <w:rPr>
          <w:bCs/>
          <w:iCs/>
        </w:rPr>
        <w:t>[,</w:t>
      </w:r>
      <w:r w:rsidRPr="00F3222F">
        <w:t xml:space="preserve"> amit a Tagönkormányzatok a kötelező közszolgáltatás díjáról szóló rendeleteikben érvényesítenek</w:t>
      </w:r>
      <w:r w:rsidRPr="00F3222F">
        <w:rPr>
          <w:bCs/>
          <w:iCs/>
        </w:rPr>
        <w:t>]</w:t>
      </w:r>
      <w:r w:rsidRPr="00F3222F">
        <w:rPr>
          <w:iCs/>
        </w:rPr>
        <w:t>.</w:t>
      </w:r>
      <w:r w:rsidRPr="00F3222F">
        <w:t xml:space="preserve"> A díjmeghatározás során a Tagok elfogadják azt az egységes alapelvet, miszerint a Társuláson és a hulladékgazdálkodási rendszeren belül az azonos tartalmú szolgáltatáshoz tartozik azonos összegű díjtétel</w:t>
      </w:r>
      <w:r w:rsidR="00165DD7" w:rsidRPr="00F3222F">
        <w:rPr>
          <w:iCs/>
        </w:rPr>
        <w:t>.</w:t>
      </w:r>
    </w:p>
    <w:p w14:paraId="4CF51DD2" w14:textId="64F48F48" w:rsidR="00EF1C37" w:rsidRPr="00F3222F" w:rsidRDefault="000B332F" w:rsidP="005E2C7D">
      <w:pPr>
        <w:pStyle w:val="Szvegtrzs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Társulás </w:t>
      </w:r>
      <w:r w:rsidRPr="00F3222F">
        <w:rPr>
          <w:iCs/>
        </w:rPr>
        <w:t xml:space="preserve">által üzemeltetett ártalmatlanító létesítmények </w:t>
      </w:r>
      <w:r w:rsidRPr="00F3222F">
        <w:rPr>
          <w:bCs/>
          <w:iCs/>
        </w:rPr>
        <w:t>[</w:t>
      </w:r>
      <w:r w:rsidRPr="00F3222F">
        <w:t>területén működő (helyi) közszolgáltatók</w:t>
      </w:r>
      <w:r w:rsidRPr="00F3222F">
        <w:rPr>
          <w:bCs/>
          <w:iCs/>
        </w:rPr>
        <w:t>]</w:t>
      </w:r>
      <w:r w:rsidRPr="00F3222F">
        <w:t xml:space="preserve"> a Társulási Tanács által az egységes díj- és tarifapolitika keretében </w:t>
      </w:r>
      <w:r w:rsidRPr="00F3222F">
        <w:rPr>
          <w:bCs/>
          <w:iCs/>
        </w:rPr>
        <w:t>[</w:t>
      </w:r>
      <w:r w:rsidRPr="00F3222F">
        <w:t>elfogadott és a Tagok által árhatóságként meghatározott</w:t>
      </w:r>
      <w:r w:rsidRPr="00F3222F">
        <w:rPr>
          <w:bCs/>
          <w:iCs/>
        </w:rPr>
        <w:t>]</w:t>
      </w:r>
      <w:r w:rsidRPr="00F3222F">
        <w:rPr>
          <w:iCs/>
        </w:rPr>
        <w:t xml:space="preserve"> a </w:t>
      </w:r>
      <w:proofErr w:type="spellStart"/>
      <w:r w:rsidRPr="00F3222F">
        <w:rPr>
          <w:iCs/>
        </w:rPr>
        <w:t>Ht</w:t>
      </w:r>
      <w:proofErr w:type="spellEnd"/>
      <w:r w:rsidRPr="00F3222F">
        <w:rPr>
          <w:iCs/>
        </w:rPr>
        <w:t>. 17. § (5) bekezdése szerint megállapított </w:t>
      </w:r>
      <w:r w:rsidRPr="00F3222F">
        <w:t xml:space="preserve"> hulladékkezelési díj ellenében </w:t>
      </w:r>
      <w:r w:rsidRPr="00F3222F">
        <w:rPr>
          <w:iCs/>
        </w:rPr>
        <w:t>[</w:t>
      </w:r>
      <w:r w:rsidRPr="00F3222F">
        <w:t>gyűjtik a</w:t>
      </w:r>
      <w:r w:rsidRPr="00F3222F">
        <w:rPr>
          <w:iCs/>
        </w:rPr>
        <w:t>] ártalmatlanítják a</w:t>
      </w:r>
      <w:r w:rsidRPr="00F3222F">
        <w:t xml:space="preserve"> kommunális szilárd hulladékot </w:t>
      </w:r>
      <w:r w:rsidRPr="00F3222F">
        <w:rPr>
          <w:bCs/>
          <w:iCs/>
        </w:rPr>
        <w:t>[</w:t>
      </w:r>
      <w:r w:rsidRPr="00F3222F">
        <w:t>és szállítják azt a Társulás révén megvalósítandó projekt során megépített átrakóállomásra</w:t>
      </w:r>
      <w:r w:rsidRPr="00F3222F">
        <w:rPr>
          <w:bCs/>
          <w:iCs/>
        </w:rPr>
        <w:t>]</w:t>
      </w:r>
      <w:r w:rsidRPr="00F3222F">
        <w:rPr>
          <w:iCs/>
        </w:rPr>
        <w:t>.</w:t>
      </w:r>
      <w:r w:rsidRPr="00F3222F">
        <w:t xml:space="preserve"> A (helyi) közszolgáltatók az összegyűjtött kommunális szilárdhulladékot a Társulás által Hejőpapiban (a </w:t>
      </w:r>
      <w:proofErr w:type="spellStart"/>
      <w:r w:rsidRPr="00F3222F">
        <w:t>hejőpapi</w:t>
      </w:r>
      <w:proofErr w:type="spellEnd"/>
      <w:r w:rsidRPr="00F3222F">
        <w:t xml:space="preserve"> külterületi 073/5 </w:t>
      </w:r>
      <w:proofErr w:type="spellStart"/>
      <w:r w:rsidRPr="00F3222F">
        <w:t>hrsz-on</w:t>
      </w:r>
      <w:proofErr w:type="spellEnd"/>
      <w:r w:rsidRPr="00F3222F">
        <w:t xml:space="preserve"> nyilvántartott ingatlanon) megépítendő kommunális hulladéklerakóra is szállíthatják közvetlenül. </w:t>
      </w:r>
      <w:r w:rsidRPr="00F3222F">
        <w:rPr>
          <w:bCs/>
          <w:iCs/>
        </w:rPr>
        <w:t>[</w:t>
      </w:r>
      <w:r w:rsidRPr="00F3222F">
        <w:t>A hulladékátrakó állomásokon és a megépítendő kommunális hulladéklerakón alkalmazott, a (helyi) közszolgáltatók által fizetendő díjak a Társulási Tanács részéről azonos összegben kerülnek megállapításra</w:t>
      </w:r>
      <w:r w:rsidRPr="00F3222F">
        <w:rPr>
          <w:bCs/>
          <w:iCs/>
        </w:rPr>
        <w:t>.]</w:t>
      </w:r>
      <w:r w:rsidR="00165DD7" w:rsidRPr="00F3222F">
        <w:rPr>
          <w:iCs/>
        </w:rPr>
        <w:t>.</w:t>
      </w:r>
    </w:p>
    <w:p w14:paraId="02359DC7" w14:textId="77777777" w:rsidR="00504FBE" w:rsidRPr="00F3222F" w:rsidRDefault="00504FBE" w:rsidP="005E2C7D">
      <w:pPr>
        <w:pStyle w:val="Szvegtrzs"/>
        <w:spacing w:before="240"/>
        <w:jc w:val="center"/>
      </w:pPr>
    </w:p>
    <w:p w14:paraId="5DF28E9E" w14:textId="77777777" w:rsidR="00504FBE" w:rsidRPr="00F3222F" w:rsidRDefault="00504FBE" w:rsidP="005E2C7D">
      <w:pPr>
        <w:pStyle w:val="Szvegtrzs"/>
        <w:spacing w:before="240"/>
        <w:jc w:val="center"/>
      </w:pPr>
    </w:p>
    <w:p w14:paraId="1245E8E8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lastRenderedPageBreak/>
        <w:t>VIII.</w:t>
      </w:r>
    </w:p>
    <w:p w14:paraId="1F04D1BE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Üzemeltetés</w:t>
      </w:r>
    </w:p>
    <w:p w14:paraId="16EF281D" w14:textId="77777777" w:rsidR="00EF1C37" w:rsidRPr="00FB5108" w:rsidRDefault="00EF1C37" w:rsidP="005E2C7D">
      <w:pPr>
        <w:pStyle w:val="Szvegtrzs"/>
        <w:numPr>
          <w:ilvl w:val="0"/>
          <w:numId w:val="14"/>
        </w:numPr>
        <w:tabs>
          <w:tab w:val="clear" w:pos="720"/>
          <w:tab w:val="num" w:pos="426"/>
        </w:tabs>
        <w:spacing w:before="240"/>
        <w:ind w:left="426"/>
      </w:pPr>
      <w:r w:rsidRPr="00FB5108">
        <w:t xml:space="preserve">A helyi közszolgáltatók által végzendő hulladék gyűjtésére és szállítására irányuló szolgáltatás közszolgáltatás, mely ellátása magában foglalja a települési szilárdhulladék teljes körű begyűjtését, elszállítását a hulladékgazdálkodási rendszer kiépítésére irányuló projekt megvalósítása kapcsán megépítendő átrakóállomásra vagy a kommunális hulladéklerakóra. Ezen tevékenységet a Tagokkal jogviszonyban álló (helyi) közszolgáltatók (a továbbiakban együttesen: közszolgáltatók) végzik. A koncessziós tárgyú közbeszerzési eljárás eredményeként csak a létrejövő </w:t>
      </w:r>
      <w:proofErr w:type="gramStart"/>
      <w:r w:rsidRPr="00FB5108">
        <w:t>rendszerelemeken  (</w:t>
      </w:r>
      <w:proofErr w:type="gramEnd"/>
      <w:r w:rsidRPr="00FB5108">
        <w:t xml:space="preserve">átrakóállomások, mechanikai-, biológiai válogatók, kommunális hulladéklerakó) végezhet hulladék előkezelést, hulladékok lerakását a közbeszerzési eljárás nyertese. </w:t>
      </w:r>
    </w:p>
    <w:p w14:paraId="6FE29BF3" w14:textId="7967113A" w:rsidR="00EF1C37" w:rsidRPr="00F3222F" w:rsidRDefault="00970E9F" w:rsidP="005E2C7D">
      <w:pPr>
        <w:pStyle w:val="Szvegtrzs"/>
        <w:numPr>
          <w:ilvl w:val="0"/>
          <w:numId w:val="14"/>
        </w:numPr>
        <w:tabs>
          <w:tab w:val="clear" w:pos="720"/>
          <w:tab w:val="num" w:pos="426"/>
        </w:tabs>
        <w:spacing w:before="240"/>
        <w:ind w:left="426"/>
      </w:pPr>
      <w:r w:rsidRPr="00F3222F">
        <w:t>A jelen megállapodás 1./B és 1./C számú mellékletében felsorolt tagönkormányzatok a jelen változásokkal egységes szerkezetbe</w:t>
      </w:r>
      <w:r w:rsidR="00735FB4" w:rsidRPr="00F3222F">
        <w:t xml:space="preserve"> foglalt</w:t>
      </w:r>
      <w:r w:rsidRPr="00F3222F">
        <w:t xml:space="preserve"> Társulási Megállapodást </w:t>
      </w:r>
      <w:r w:rsidR="00EF1C37" w:rsidRPr="00F3222F">
        <w:t>kötelezettségvállalásnak tekintik az egységes hulladékgazdálkodási üzemeltetési rendszer kialakítására. A Társulás a feladatának tekinti továbbá, hogy az üzemeltetési rendszer kialakítása során kidolgozza és a Tagok rendelkezésére bocsátja a kommunális szilárdhulladék gyűjtésére és szállítására vonatkozóan a Tagok által a helyi közszolgáltatókkal kötendő közszolgáltatási szerződések egységes díjpolitiká</w:t>
      </w:r>
      <w:r w:rsidR="009C3B51" w:rsidRPr="00F3222F">
        <w:t>já</w:t>
      </w:r>
      <w:r w:rsidR="00EF1C37" w:rsidRPr="00F3222F">
        <w:t>nak és az üzemeltetési struktúrának megfelelő mintáit.</w:t>
      </w:r>
    </w:p>
    <w:p w14:paraId="6385BB0D" w14:textId="22D24F08" w:rsidR="00EF1C37" w:rsidRPr="00F3222F" w:rsidRDefault="00EF1C37" w:rsidP="005E2C7D">
      <w:pPr>
        <w:pStyle w:val="Szvegtrzs"/>
        <w:numPr>
          <w:ilvl w:val="0"/>
          <w:numId w:val="14"/>
        </w:numPr>
        <w:tabs>
          <w:tab w:val="clear" w:pos="720"/>
          <w:tab w:val="num" w:pos="426"/>
        </w:tabs>
        <w:spacing w:before="240"/>
        <w:ind w:left="426"/>
      </w:pPr>
      <w:r w:rsidRPr="00F3222F">
        <w:t>A Társulás a célul kitűzött és a jelen megállapodásban részletesen meghatározott hulladékgazdálkodási rendszerelemek kiépítésére és működtetésére irányuló projekttel kapcsolatos koncessziós tárgyú közbeszerzési eljárást folytat</w:t>
      </w:r>
      <w:r w:rsidR="000D3FF6" w:rsidRPr="00F3222F">
        <w:t>ott</w:t>
      </w:r>
      <w:r w:rsidRPr="00F3222F">
        <w:t xml:space="preserve"> le, míg a Tagönkormányzatok a közszolgáltatói feladatok ellátására (gyűjtés és szállítás) a mindenkor hatályos magyar jogszabályoknak megfelelő közszolgáltatót bíz</w:t>
      </w:r>
      <w:r w:rsidR="000D3FF6" w:rsidRPr="00F3222F">
        <w:t>t</w:t>
      </w:r>
      <w:r w:rsidRPr="00F3222F">
        <w:t>ak meg.</w:t>
      </w:r>
    </w:p>
    <w:p w14:paraId="1C65D2A4" w14:textId="4BDE584C" w:rsidR="00EF1C37" w:rsidRPr="00F3222F" w:rsidRDefault="00EF1C37" w:rsidP="005E2C7D">
      <w:pPr>
        <w:pStyle w:val="Szvegtrzs"/>
        <w:numPr>
          <w:ilvl w:val="0"/>
          <w:numId w:val="14"/>
        </w:numPr>
        <w:tabs>
          <w:tab w:val="clear" w:pos="720"/>
          <w:tab w:val="num" w:pos="426"/>
        </w:tabs>
        <w:spacing w:before="240"/>
        <w:ind w:left="426"/>
      </w:pPr>
      <w:r w:rsidRPr="00F3222F">
        <w:t>A Társulás Tagjai jelen megállapodás aláírásával kötelezettséget vállal</w:t>
      </w:r>
      <w:r w:rsidR="0067439F" w:rsidRPr="00F3222F">
        <w:t>t</w:t>
      </w:r>
      <w:r w:rsidRPr="00F3222F">
        <w:t>ak arra, hogy az integrált hulladékgazdálkodási rendszerből fakadó kötelezettségeket magára vállaló, a közigazgatási területükön képződő kommunális szilárdhulladék gyűjtését és szállítását végző közszolgáltatókat kiválasztják és a döntést követően azokkal a tagönkormányzatok nevében közszolgáltatási szerződést kötnek, vagy a hatályos közszolgáltatási szerződéseiket a megállapodásban foglaltaknak megfelelően módosítják. A Tagok kötelezettséget vállal</w:t>
      </w:r>
      <w:r w:rsidR="00A36A1B" w:rsidRPr="00F3222F">
        <w:t>t</w:t>
      </w:r>
      <w:r w:rsidRPr="00F3222F">
        <w:t xml:space="preserve">ak arra is, hogy képviselő-testületük útján gondoskodnak a </w:t>
      </w:r>
      <w:proofErr w:type="spellStart"/>
      <w:r w:rsidRPr="00F3222F">
        <w:t>Ht</w:t>
      </w:r>
      <w:proofErr w:type="spellEnd"/>
      <w:r w:rsidRPr="00F3222F">
        <w:t>. 35. §</w:t>
      </w:r>
      <w:proofErr w:type="spellStart"/>
      <w:r w:rsidRPr="00F3222F">
        <w:t>-a</w:t>
      </w:r>
      <w:proofErr w:type="spellEnd"/>
      <w:r w:rsidRPr="00F3222F">
        <w:t xml:space="preserve"> szerinti önkormányzati rendelet megalkotásáról vagy annak megfelelő módosításáról a Társulási Tanács által elfogadott elvek alapján.</w:t>
      </w:r>
    </w:p>
    <w:p w14:paraId="2A558743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t>IX.</w:t>
      </w:r>
    </w:p>
    <w:p w14:paraId="2E32E3DE" w14:textId="77777777" w:rsidR="00EF1C37" w:rsidRPr="00F3222F" w:rsidRDefault="00EF1C37" w:rsidP="005E2C7D">
      <w:pPr>
        <w:pStyle w:val="Szvegtrzs"/>
        <w:spacing w:before="240"/>
        <w:jc w:val="center"/>
        <w:rPr>
          <w:b/>
        </w:rPr>
      </w:pPr>
      <w:r w:rsidRPr="00F3222F">
        <w:rPr>
          <w:b/>
        </w:rPr>
        <w:t>A Társulás szervezete</w:t>
      </w:r>
    </w:p>
    <w:p w14:paraId="715C7CE9" w14:textId="77777777" w:rsidR="00EF1C37" w:rsidRPr="00F3222F" w:rsidRDefault="00EF1C37" w:rsidP="005E2C7D">
      <w:pPr>
        <w:pStyle w:val="Norml1"/>
        <w:spacing w:before="240"/>
        <w:jc w:val="center"/>
      </w:pPr>
      <w:r w:rsidRPr="00F3222F">
        <w:t>IX/1.</w:t>
      </w:r>
    </w:p>
    <w:p w14:paraId="0430D881" w14:textId="77777777" w:rsidR="00EF1C37" w:rsidRPr="00F3222F" w:rsidRDefault="00EF1C37" w:rsidP="005E2C7D">
      <w:pPr>
        <w:pStyle w:val="Norml1"/>
        <w:spacing w:before="240"/>
        <w:jc w:val="center"/>
        <w:rPr>
          <w:b/>
          <w:bCs/>
          <w:u w:val="single"/>
        </w:rPr>
      </w:pPr>
      <w:r w:rsidRPr="00F3222F">
        <w:rPr>
          <w:b/>
          <w:bCs/>
          <w:u w:val="single"/>
        </w:rPr>
        <w:t>Társulási Tanács</w:t>
      </w:r>
    </w:p>
    <w:p w14:paraId="60EE8907" w14:textId="77777777" w:rsidR="00EF1C37" w:rsidRPr="00F3222F" w:rsidRDefault="00EF1C37" w:rsidP="005E2C7D">
      <w:pPr>
        <w:pStyle w:val="Norml1"/>
        <w:spacing w:before="240"/>
        <w:ind w:left="709" w:hanging="349"/>
        <w:jc w:val="both"/>
      </w:pPr>
      <w:r w:rsidRPr="00F3222F">
        <w:t>1.)</w:t>
      </w:r>
      <w:r w:rsidRPr="00F3222F">
        <w:tab/>
        <w:t>Tagok megállapodnak abban, hogy a Társulás legfőbb közös döntéshozó szerveként Társulási Tanácsot hoznak létre.</w:t>
      </w:r>
    </w:p>
    <w:p w14:paraId="3A0BCC47" w14:textId="3A0389D9" w:rsidR="00EF1C37" w:rsidRPr="00F3222F" w:rsidRDefault="00EF1C37" w:rsidP="005E2C7D">
      <w:pPr>
        <w:pStyle w:val="Norml1"/>
        <w:spacing w:before="240"/>
        <w:ind w:left="709" w:hanging="283"/>
        <w:jc w:val="both"/>
      </w:pPr>
      <w:r w:rsidRPr="00F3222F">
        <w:lastRenderedPageBreak/>
        <w:t>2.)</w:t>
      </w:r>
      <w:r w:rsidRPr="00F3222F">
        <w:rPr>
          <w:color w:val="FF0000"/>
        </w:rPr>
        <w:tab/>
        <w:t xml:space="preserve"> </w:t>
      </w:r>
      <w:r w:rsidRPr="00F3222F">
        <w:t>A Társulási Tanácsban a Társulás tagjait a társult</w:t>
      </w:r>
      <w:r w:rsidR="002C1A5F" w:rsidRPr="00F3222F">
        <w:t xml:space="preserve"> önkormányzatok polgármesterei </w:t>
      </w:r>
      <w:r w:rsidRPr="00F3222F">
        <w:t>képviselik. Az egyes Tagok a Társulás működéséhez való költségvetési hozzájárulás arányában – amely a megállapodás XI. fejezete szer</w:t>
      </w:r>
      <w:r w:rsidR="002C1A5F" w:rsidRPr="00F3222F">
        <w:t xml:space="preserve">int a települési önkormányzatok </w:t>
      </w:r>
      <w:r w:rsidRPr="00F3222F">
        <w:t xml:space="preserve">Központi Statisztikai Hivatal által hivatalosan </w:t>
      </w:r>
      <w:r w:rsidR="002C1A5F" w:rsidRPr="00F3222F">
        <w:t xml:space="preserve">közölt állandó lakosságszámához </w:t>
      </w:r>
      <w:r w:rsidRPr="00F3222F">
        <w:t>igazodik – rendelkeznek szavazati joggal. A Tagokat megillető szavazati arány</w:t>
      </w:r>
      <w:r w:rsidR="00B12C35" w:rsidRPr="00F3222F">
        <w:t xml:space="preserve"> </w:t>
      </w:r>
      <w:r w:rsidRPr="00F3222F">
        <w:t xml:space="preserve">mértékét a megállapodás </w:t>
      </w:r>
      <w:r w:rsidRPr="00F3222F">
        <w:rPr>
          <w:b/>
          <w:i/>
        </w:rPr>
        <w:t>3. számú melléklete</w:t>
      </w:r>
      <w:r w:rsidRPr="00F3222F">
        <w:t xml:space="preserve"> tartalmazza. A Társulási Tanács évente</w:t>
      </w:r>
      <w:r w:rsidR="002C1A5F" w:rsidRPr="00F3222F">
        <w:rPr>
          <w:color w:val="FF0000"/>
        </w:rPr>
        <w:t xml:space="preserve"> </w:t>
      </w:r>
      <w:r w:rsidRPr="00F3222F">
        <w:t>megtartandó első ülésén – az előző évre vonatkozó KSH adatok alapján – jelentős változás esetén felülvizsgálja az állandó lakosságszámot és annak figyelembe vételével megállapítja a lakos</w:t>
      </w:r>
      <w:r w:rsidR="002C1A5F" w:rsidRPr="00F3222F">
        <w:t xml:space="preserve"> </w:t>
      </w:r>
      <w:r w:rsidRPr="00F3222F">
        <w:t xml:space="preserve">egyenértékhez igazodó egyes Tagokra jutó szavazati arányt. </w:t>
      </w:r>
    </w:p>
    <w:p w14:paraId="71A8877F" w14:textId="77777777" w:rsidR="00EF1C37" w:rsidRPr="00F3222F" w:rsidRDefault="00EF1C37" w:rsidP="005E2C7D">
      <w:pPr>
        <w:pStyle w:val="Norml1"/>
        <w:numPr>
          <w:ilvl w:val="0"/>
          <w:numId w:val="8"/>
        </w:numPr>
        <w:spacing w:before="240"/>
        <w:jc w:val="both"/>
      </w:pPr>
      <w:r w:rsidRPr="00F3222F">
        <w:t xml:space="preserve">A megállapodás II. pontjának figyelembe vételével kialakított – a megállapodás </w:t>
      </w:r>
      <w:r w:rsidRPr="00F3222F">
        <w:rPr>
          <w:b/>
          <w:i/>
        </w:rPr>
        <w:t>3. számú mellékletében</w:t>
      </w:r>
      <w:r w:rsidRPr="00F3222F">
        <w:t xml:space="preserve"> felsorolt - körzetek önkormányzatainak képviselő-testületei jelen megállapodás aláírásával a Társulási Tanács működőképességének biztosítása érdekében – saját polgármesterük folyamatos</w:t>
      </w:r>
      <w:r w:rsidRPr="00F3222F">
        <w:rPr>
          <w:color w:val="FF0000"/>
        </w:rPr>
        <w:t xml:space="preserve"> </w:t>
      </w:r>
      <w:r w:rsidRPr="00F3222F">
        <w:t xml:space="preserve">általános és teljes hatáskörrel eljáró helyettesítésére, a Társulási Tanácsban való állandó képviseletükre a körzethez tartozó önkormányzatok egyikének polgármesterét hatalmazzák meg (a továbbiakban: </w:t>
      </w:r>
      <w:r w:rsidRPr="00F3222F">
        <w:rPr>
          <w:i/>
        </w:rPr>
        <w:t>körzeti meghatalmazott</w:t>
      </w:r>
      <w:r w:rsidRPr="00F3222F">
        <w:t xml:space="preserve">). A </w:t>
      </w:r>
      <w:proofErr w:type="spellStart"/>
      <w:r w:rsidRPr="00F3222F">
        <w:t>Kapcsolattartó-Gesztor</w:t>
      </w:r>
      <w:proofErr w:type="spellEnd"/>
      <w:r w:rsidRPr="00F3222F">
        <w:t xml:space="preserve"> feladatait ellátó Eger Megyei Jogú Város Önkormányzata a Társulási Tanácsban a polgármestere útján vesz részt. Az egyes körzeteket képviselő körzeti meghatalmazottak névjegyzéke a megállapodás </w:t>
      </w:r>
      <w:r w:rsidRPr="00F3222F">
        <w:rPr>
          <w:b/>
          <w:i/>
        </w:rPr>
        <w:t>4. számú mellékletét</w:t>
      </w:r>
      <w:r w:rsidRPr="00F3222F">
        <w:t xml:space="preserve"> képezi.</w:t>
      </w:r>
    </w:p>
    <w:p w14:paraId="69630CD1" w14:textId="7350B393" w:rsidR="00EF1C37" w:rsidRPr="00F3222F" w:rsidRDefault="00EF1C37" w:rsidP="005E2C7D">
      <w:pPr>
        <w:pStyle w:val="Norml1"/>
        <w:numPr>
          <w:ilvl w:val="0"/>
          <w:numId w:val="8"/>
        </w:numPr>
        <w:spacing w:before="240"/>
        <w:jc w:val="both"/>
      </w:pPr>
      <w:r w:rsidRPr="00F3222F">
        <w:t>A körzeti meghatalmazott a meghatalmazó önkormányzatok szavazati aránya szerint jogosult és egyben köteles eljárni. Ennek megfelelően köteles a szavazás során az általa képviselt Tagok és szavazati arányuk rögzítése mellett minden álláspontot előterjeszteni és képviselni. A körzeti meghatalmazott köteles a képviselt önkormányzatot tájékoztatni a Társulással kapcsolatban tudomására jutott minden információról, valamint a birtokába került okiratok tartalmáról. A körzeti meghatalmazott a Társulási Tanács ülését megelőzően a Társulás költségvetéséről és annak végrehajtásáról szóló beszámoló elfogadás</w:t>
      </w:r>
      <w:r w:rsidR="00FD55AD" w:rsidRPr="00F3222F">
        <w:t>a tárgyában</w:t>
      </w:r>
      <w:r w:rsidR="009C3B51" w:rsidRPr="00F3222F">
        <w:t>, és valamennyi olyan döntéssel kapcsolatban, amely a tagönkormányzatokra kötelezettséget ró, a</w:t>
      </w:r>
      <w:r w:rsidRPr="00F3222F">
        <w:t xml:space="preserve"> döntés </w:t>
      </w:r>
      <w:r w:rsidR="00106C8B" w:rsidRPr="00F3222F">
        <w:t xml:space="preserve">meghozatala </w:t>
      </w:r>
      <w:r w:rsidRPr="00F3222F">
        <w:t>előtt köteles kikérni a képviselt önkormányzat utasítását. A körzeti meghatalmazott olyan időben köteles az utasítást kikérni, hogy a képviseltnek az utasítás megadásához kellő idő álljon rendelkezésére. A képviselt önkormányzat utasításának hiányában, illetve ha az utasítás nem egyértelmű, a körzeti meghatalmazott a képviselt önkormányzat szavazati jogát nem gyakorolhatja. A szavazás során a körzeti meghatalmazott köteles biztosítani a körzetben képviselt önkormányzatok eltérő utasításának megfelelő arányokat.</w:t>
      </w:r>
    </w:p>
    <w:p w14:paraId="17EFAD88" w14:textId="72BE1938" w:rsidR="00EF1C37" w:rsidRPr="00F3222F" w:rsidRDefault="00EF1C37" w:rsidP="005E2C7D">
      <w:pPr>
        <w:pStyle w:val="Norml1"/>
        <w:numPr>
          <w:ilvl w:val="0"/>
          <w:numId w:val="8"/>
        </w:numPr>
        <w:spacing w:before="240"/>
        <w:jc w:val="both"/>
      </w:pPr>
      <w:r w:rsidRPr="00F3222F">
        <w:t xml:space="preserve">A Társulási Tanács megalakultnak tekintendő, ha a Tag önkormányzatok képviselő-testületeinek mindegyike jóváhagyta a megállapodást, és a Társulási </w:t>
      </w:r>
      <w:proofErr w:type="gramStart"/>
      <w:r w:rsidRPr="00F3222F">
        <w:t>Tanács alakuló</w:t>
      </w:r>
      <w:proofErr w:type="gramEnd"/>
      <w:r w:rsidRPr="00F3222F">
        <w:t xml:space="preserve"> ülése kimondta a megalakulását. Az alakuló ülést a tisztségviselők megválasztásáig a korelnök vezeti. A Társulási </w:t>
      </w:r>
      <w:proofErr w:type="gramStart"/>
      <w:r w:rsidRPr="00F3222F">
        <w:t>Tanács alakuló</w:t>
      </w:r>
      <w:proofErr w:type="gramEnd"/>
      <w:r w:rsidRPr="00F3222F">
        <w:t xml:space="preserve"> ülése határozatképes, ha azon legalább a szavazatok 2/3-ával rendelkező képviselő jelen van. A Társulási Tanács tagjai sorából Elnököt és </w:t>
      </w:r>
      <w:r w:rsidR="00E806C5" w:rsidRPr="00F3222F">
        <w:t>Alelnököt</w:t>
      </w:r>
      <w:r w:rsidR="00063651" w:rsidRPr="00F3222F">
        <w:t xml:space="preserve"> </w:t>
      </w:r>
      <w:r w:rsidRPr="00F3222F">
        <w:t xml:space="preserve">választ. A Társulást az Elnök képviseli. Az Elnök és az </w:t>
      </w:r>
      <w:r w:rsidR="00E806C5" w:rsidRPr="00F3222F">
        <w:t>Alelnök</w:t>
      </w:r>
      <w:r w:rsidR="00063651" w:rsidRPr="00F3222F">
        <w:t xml:space="preserve"> </w:t>
      </w:r>
      <w:r w:rsidRPr="00F3222F">
        <w:t xml:space="preserve">megbízatása legfeljebb 5 éves határozott időre, illetve az önkormányzati tisztségük megszűnéséig tart. </w:t>
      </w:r>
    </w:p>
    <w:p w14:paraId="60E0FAB1" w14:textId="77777777" w:rsidR="00EF1C37" w:rsidRPr="00FB5108" w:rsidRDefault="00EF1C37" w:rsidP="005E2C7D">
      <w:pPr>
        <w:pStyle w:val="Norml1"/>
        <w:numPr>
          <w:ilvl w:val="0"/>
          <w:numId w:val="8"/>
        </w:numPr>
        <w:spacing w:before="240"/>
        <w:jc w:val="both"/>
      </w:pPr>
      <w:r w:rsidRPr="00FB5108">
        <w:t xml:space="preserve">A Társulási Tanács üléseit szükség szerint, de évente legalább két alkalommal, székhelyén tartja. </w:t>
      </w:r>
    </w:p>
    <w:p w14:paraId="31FE52A9" w14:textId="77777777" w:rsidR="00EF1C37" w:rsidRPr="00FB5108" w:rsidRDefault="00EF1C37" w:rsidP="005E2C7D">
      <w:pPr>
        <w:pStyle w:val="Norml1"/>
        <w:spacing w:before="240"/>
        <w:ind w:left="720"/>
        <w:jc w:val="both"/>
      </w:pPr>
      <w:r w:rsidRPr="00FB5108">
        <w:lastRenderedPageBreak/>
        <w:t xml:space="preserve">Az ülést össze kell hívni: </w:t>
      </w:r>
      <w:r w:rsidRPr="00FB5108">
        <w:tab/>
        <w:t>- a Társulási Tanács által meghatározott időpontban,</w:t>
      </w:r>
    </w:p>
    <w:p w14:paraId="04B5E8A0" w14:textId="01DA701C" w:rsidR="00EF1C37" w:rsidRPr="00FB5108" w:rsidRDefault="00EF1C37" w:rsidP="005E2C7D">
      <w:pPr>
        <w:pStyle w:val="Norml1"/>
        <w:spacing w:before="240"/>
        <w:ind w:left="3600"/>
        <w:jc w:val="both"/>
      </w:pPr>
      <w:r w:rsidRPr="00FB5108">
        <w:t>- a Társulás tagjának – napirendet tartalmazó – indítványára.</w:t>
      </w:r>
    </w:p>
    <w:p w14:paraId="51AA03B0" w14:textId="3AE91972" w:rsidR="00EF1C37" w:rsidRPr="00FB5108" w:rsidRDefault="000B332F" w:rsidP="005E2C7D">
      <w:pPr>
        <w:pStyle w:val="Norml1"/>
        <w:numPr>
          <w:ilvl w:val="0"/>
          <w:numId w:val="8"/>
        </w:numPr>
        <w:spacing w:before="240"/>
        <w:jc w:val="both"/>
      </w:pPr>
      <w:r w:rsidRPr="00FB5108">
        <w:t xml:space="preserve">A Tanács döntését ülésén, határozattal hozza. A Társulási Tanács ülését az Elnök, távollétében az </w:t>
      </w:r>
      <w:r w:rsidR="00E806C5" w:rsidRPr="00FB5108">
        <w:rPr>
          <w:iCs/>
        </w:rPr>
        <w:t>Alelnök</w:t>
      </w:r>
      <w:r w:rsidRPr="00FB5108">
        <w:rPr>
          <w:iCs/>
        </w:rPr>
        <w:t xml:space="preserve">, együttes akadályoztatásuk esetén a Társulási Tanács soron következő legidősebb tagja (a korelnök) </w:t>
      </w:r>
      <w:r w:rsidRPr="00FB5108">
        <w:rPr>
          <w:bCs/>
          <w:iCs/>
        </w:rPr>
        <w:t>[</w:t>
      </w:r>
      <w:r w:rsidRPr="00FB5108">
        <w:t>vagy a Tanács által felhatalmazott képviselő</w:t>
      </w:r>
      <w:r w:rsidRPr="00FB5108">
        <w:rPr>
          <w:bCs/>
          <w:iCs/>
        </w:rPr>
        <w:t>]</w:t>
      </w:r>
      <w:r w:rsidRPr="00FB5108">
        <w:t xml:space="preserve"> hívja össze és vezeti. A Tanács akkor határozatképes, ha ülésén legalább a szavazatok több mint a felével rendelkező képviselő jelen van. A határozat elfogadásához a jelenlévő képviselők által képviselt szavazati jogok összessége alapján a szavazatok több mint felét kitevő igen szavazatra van szükség. A jelenlévő képviselők által képviselt szavazati jogok összessége alapján a szavazatok</w:t>
      </w:r>
      <w:r w:rsidRPr="00FB5108">
        <w:rPr>
          <w:iCs/>
        </w:rPr>
        <w:t>, valamint az általuk képviselt települések lakosságszámának</w:t>
      </w:r>
      <w:r w:rsidRPr="00FB5108">
        <w:t xml:space="preserve"> több mint 2/3-a szükséges (minősített többség): </w:t>
      </w:r>
      <w:r w:rsidRPr="00FB5108">
        <w:rPr>
          <w:iCs/>
        </w:rPr>
        <w:t>"</w:t>
      </w:r>
    </w:p>
    <w:p w14:paraId="025C4E4F" w14:textId="1B8202AF" w:rsidR="00EF1C37" w:rsidRPr="00F3222F" w:rsidRDefault="00EF1C37" w:rsidP="005E2C7D">
      <w:pPr>
        <w:pStyle w:val="Norml1"/>
        <w:numPr>
          <w:ilvl w:val="1"/>
          <w:numId w:val="8"/>
        </w:numPr>
        <w:spacing w:before="240"/>
        <w:jc w:val="both"/>
      </w:pPr>
      <w:r w:rsidRPr="00F3222F">
        <w:t xml:space="preserve">az Elnök, </w:t>
      </w:r>
      <w:r w:rsidR="00E806C5" w:rsidRPr="00F3222F">
        <w:t>Alelnök</w:t>
      </w:r>
      <w:r w:rsidRPr="00F3222F">
        <w:t xml:space="preserve"> megválasztásához, visszahívásához;</w:t>
      </w:r>
    </w:p>
    <w:p w14:paraId="2A34D83C" w14:textId="77777777" w:rsidR="00EF1C37" w:rsidRPr="00F3222F" w:rsidRDefault="00EF1C37" w:rsidP="005E2C7D">
      <w:pPr>
        <w:pStyle w:val="Norml1"/>
        <w:numPr>
          <w:ilvl w:val="1"/>
          <w:numId w:val="8"/>
        </w:numPr>
        <w:spacing w:before="240"/>
        <w:jc w:val="both"/>
      </w:pPr>
      <w:r w:rsidRPr="00F3222F">
        <w:t>a Pénzügyi Ellenőrző Bizottság elnökének és tagjainak megválasztásához, visszahívásához;</w:t>
      </w:r>
    </w:p>
    <w:p w14:paraId="48583DBB" w14:textId="77777777" w:rsidR="00EF1C37" w:rsidRPr="00F3222F" w:rsidRDefault="00EF1C37" w:rsidP="005E2C7D">
      <w:pPr>
        <w:pStyle w:val="Norml1"/>
        <w:numPr>
          <w:ilvl w:val="1"/>
          <w:numId w:val="8"/>
        </w:numPr>
        <w:spacing w:before="240"/>
        <w:jc w:val="both"/>
      </w:pPr>
      <w:r w:rsidRPr="00F3222F">
        <w:t>csatlakozási kérelemről való állásfoglalás elfogadásához;</w:t>
      </w:r>
    </w:p>
    <w:p w14:paraId="7C4507CC" w14:textId="77777777" w:rsidR="00EF1C37" w:rsidRPr="00F3222F" w:rsidRDefault="00EF1C37" w:rsidP="005E2C7D">
      <w:pPr>
        <w:pStyle w:val="Norml1"/>
        <w:numPr>
          <w:ilvl w:val="1"/>
          <w:numId w:val="8"/>
        </w:numPr>
        <w:spacing w:before="240"/>
        <w:jc w:val="both"/>
      </w:pPr>
      <w:r w:rsidRPr="00F3222F">
        <w:t>a hulladékkezelési díj meghatározásához;</w:t>
      </w:r>
    </w:p>
    <w:p w14:paraId="7F490747" w14:textId="77777777" w:rsidR="00EF1C37" w:rsidRPr="00F3222F" w:rsidRDefault="00EF1C37" w:rsidP="005E2C7D">
      <w:pPr>
        <w:pStyle w:val="Norml1"/>
        <w:numPr>
          <w:ilvl w:val="1"/>
          <w:numId w:val="8"/>
        </w:numPr>
        <w:spacing w:before="240"/>
        <w:jc w:val="both"/>
      </w:pPr>
      <w:r w:rsidRPr="00F3222F">
        <w:t>olyan kérdésekben, amelyekben a Társulási Megállapodás minősített többségű határozathozatalt szabályoz.</w:t>
      </w:r>
    </w:p>
    <w:p w14:paraId="2FA93DD5" w14:textId="51C63134" w:rsidR="00EF1C37" w:rsidRPr="00F3222F" w:rsidRDefault="00EF1C37" w:rsidP="005E2C7D">
      <w:pPr>
        <w:pStyle w:val="Norml1"/>
        <w:numPr>
          <w:ilvl w:val="0"/>
          <w:numId w:val="8"/>
        </w:numPr>
        <w:spacing w:before="240"/>
        <w:jc w:val="both"/>
      </w:pPr>
      <w:r w:rsidRPr="00F3222F">
        <w:t>A Társulási Tanács üléséről jegyzőkönyv készül, melyet az Elnök és a Társulási Tanács által felhatalmazott hitelesítő személy ír alá. A jegyzőkönyvet az Elnök az ülést követő 15 napon belül a körzeti meghatalmazott útján megküldi a Tagok részére.</w:t>
      </w:r>
      <w:r w:rsidR="00F9011C" w:rsidRPr="00F3222F">
        <w:t xml:space="preserve"> A Társulási Tanács ülésezésének részletes rendjét – a jelen Megállapodás és a jogszabályok keretei között – ügyrendben állapítja meg.</w:t>
      </w:r>
    </w:p>
    <w:p w14:paraId="0AB5E4C8" w14:textId="77777777" w:rsidR="00EF1C37" w:rsidRPr="00F3222F" w:rsidRDefault="00EF1C37" w:rsidP="005E2C7D">
      <w:pPr>
        <w:pStyle w:val="Norml1"/>
        <w:numPr>
          <w:ilvl w:val="0"/>
          <w:numId w:val="8"/>
        </w:numPr>
        <w:spacing w:before="240"/>
        <w:jc w:val="both"/>
        <w:rPr>
          <w:b/>
        </w:rPr>
      </w:pPr>
      <w:r w:rsidRPr="00F3222F">
        <w:t xml:space="preserve"> </w:t>
      </w:r>
      <w:r w:rsidRPr="00F3222F">
        <w:rPr>
          <w:b/>
          <w:bCs/>
        </w:rPr>
        <w:t>A Társulási</w:t>
      </w:r>
      <w:r w:rsidRPr="00F3222F">
        <w:rPr>
          <w:b/>
        </w:rPr>
        <w:t xml:space="preserve"> Tanács feladat- és hatásköre:</w:t>
      </w:r>
    </w:p>
    <w:p w14:paraId="7F167C4F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Társulás Közbeszerzési Szabályzatában foglaltaknak megfelelően és esetekben a Társulás nevében gyakorolja az ajánlatkérői jogokat;</w:t>
      </w:r>
    </w:p>
    <w:p w14:paraId="1CABD09F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szervezi a projektek megvalósításához és a hulladékgazdálkodási rendszer működtetéséhez szükséges kapcsolódó adatszolgáltatást;</w:t>
      </w:r>
    </w:p>
    <w:p w14:paraId="066F2939" w14:textId="3B5A849D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meghatározza a hulladék</w:t>
      </w:r>
      <w:r w:rsidR="00011EB6" w:rsidRPr="00F3222F">
        <w:t xml:space="preserve">ártalmatlanítási </w:t>
      </w:r>
      <w:r w:rsidRPr="00F3222F">
        <w:t>díjat és az üzemeltetési struktúrát a VIII. fejezetben foglaltaknak megfelelően;</w:t>
      </w:r>
    </w:p>
    <w:p w14:paraId="718D31CB" w14:textId="3E174747" w:rsidR="00EF1C37" w:rsidRPr="00F3222F" w:rsidRDefault="00134A96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évente egyszer, a Társulás költségvetéséről</w:t>
      </w:r>
      <w:r w:rsidR="005D082F" w:rsidRPr="00F3222F">
        <w:t xml:space="preserve"> és mérlegéről való döntéssel egyidejűleg</w:t>
      </w:r>
      <w:r w:rsidRPr="00F3222F">
        <w:t xml:space="preserve"> </w:t>
      </w:r>
      <w:r w:rsidR="00EF1C37" w:rsidRPr="00F3222F">
        <w:t>felülvizsgálja és megállapítja a Tagokra jutó szavazati arányt (megállapodás IX/1. 2. pontja szerint) és a</w:t>
      </w:r>
      <w:r w:rsidR="00906364" w:rsidRPr="00F3222F">
        <w:t xml:space="preserve"> VII. számú mellékletben foglalt elvek szerint a</w:t>
      </w:r>
      <w:r w:rsidR="00EF1C37" w:rsidRPr="00F3222F">
        <w:t xml:space="preserve"> tagi költségvetési hozzájárulások mértékét;</w:t>
      </w:r>
    </w:p>
    <w:p w14:paraId="50BC1A87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közreműködik a közszolgáltatási feladatokat ellátó közszolgáltató kiválasztásában;</w:t>
      </w:r>
    </w:p>
    <w:p w14:paraId="5B528887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lastRenderedPageBreak/>
        <w:t>bármely kérdésben észrevétellel élhet a Tagok, azok közigazgatási szervei, a hatóságok, továbbá a szakmai munkában, kivitelezésben közreműködő szervek, személyek felé;</w:t>
      </w:r>
    </w:p>
    <w:p w14:paraId="084C9AEF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 xml:space="preserve">meghatalmazást ad a </w:t>
      </w:r>
      <w:proofErr w:type="spellStart"/>
      <w:r w:rsidRPr="00F3222F">
        <w:t>Kapcsolattartó-Gesztornak</w:t>
      </w:r>
      <w:proofErr w:type="spellEnd"/>
      <w:r w:rsidRPr="00F3222F">
        <w:t xml:space="preserve"> operatív feladatai ellátására;</w:t>
      </w:r>
    </w:p>
    <w:p w14:paraId="7DE067E9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 xml:space="preserve">beszámoltatja a </w:t>
      </w:r>
      <w:proofErr w:type="spellStart"/>
      <w:r w:rsidRPr="00F3222F">
        <w:t>Kapcsolattartó-Gesztort</w:t>
      </w:r>
      <w:proofErr w:type="spellEnd"/>
      <w:r w:rsidRPr="00F3222F">
        <w:t>;</w:t>
      </w:r>
    </w:p>
    <w:p w14:paraId="24FF527A" w14:textId="1A9E4405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 xml:space="preserve">tagjai sorából Elnököt, </w:t>
      </w:r>
      <w:r w:rsidR="00063651" w:rsidRPr="00F3222F">
        <w:t xml:space="preserve">Alelnököt </w:t>
      </w:r>
      <w:r w:rsidRPr="00F3222F">
        <w:t>választ, a tisztségviselőket visszahívhatja;</w:t>
      </w:r>
    </w:p>
    <w:p w14:paraId="720BDD78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Pénzügyi Ellenőrző Bizottságot tájékoztatja;</w:t>
      </w:r>
    </w:p>
    <w:p w14:paraId="4C3C4BEA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megválasztja és visszahívja a Pénzügyi Ellenőrző Bizottság elnökét és tagjait, tárgyalja és elfogadja a Pénzügyi Ellenőrző Bizottságnak a Társulás gazdasági tevékenységével kapcsolatos jelentéseit;</w:t>
      </w:r>
    </w:p>
    <w:p w14:paraId="40392BA5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tárgyalja és elfogadja a Társulás éves költségvetését és mérlegét;</w:t>
      </w:r>
    </w:p>
    <w:p w14:paraId="1DA0C2F3" w14:textId="6D66B497" w:rsidR="00906364" w:rsidRPr="00F3222F" w:rsidRDefault="00906364">
      <w:pPr>
        <w:pStyle w:val="Norml1"/>
        <w:numPr>
          <w:ilvl w:val="0"/>
          <w:numId w:val="22"/>
        </w:numPr>
        <w:spacing w:before="240"/>
        <w:jc w:val="both"/>
      </w:pPr>
      <w:r w:rsidRPr="00F3222F">
        <w:t>tárgyalja, elfogadja és az elnök útján a Tagoknak megküldi a Társulás éves beszámolóját,</w:t>
      </w:r>
    </w:p>
    <w:p w14:paraId="6C4C3866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Társulás vagyonának kezelése, hasznosítása céljából a szükséges döntéseket meghozza.</w:t>
      </w:r>
    </w:p>
    <w:p w14:paraId="431C8AA1" w14:textId="77777777" w:rsidR="00EF1C37" w:rsidRPr="00F3222F" w:rsidRDefault="00EF1C37" w:rsidP="005E2C7D">
      <w:pPr>
        <w:pStyle w:val="Norml1"/>
        <w:numPr>
          <w:ilvl w:val="0"/>
          <w:numId w:val="8"/>
        </w:numPr>
        <w:tabs>
          <w:tab w:val="left" w:pos="851"/>
        </w:tabs>
        <w:spacing w:before="240"/>
        <w:jc w:val="both"/>
      </w:pPr>
      <w:r w:rsidRPr="00F3222F">
        <w:t>A Társulási Tanács munkájába a Tanács döntése alapján további szakértő személyeket vonhat be megbízás útján.</w:t>
      </w:r>
    </w:p>
    <w:p w14:paraId="38FF19C8" w14:textId="489082BA" w:rsidR="00EF1C37" w:rsidRPr="00F3222F" w:rsidRDefault="00EF1C37" w:rsidP="00624E55">
      <w:pPr>
        <w:pStyle w:val="Norml1"/>
        <w:numPr>
          <w:ilvl w:val="0"/>
          <w:numId w:val="8"/>
        </w:numPr>
        <w:tabs>
          <w:tab w:val="left" w:pos="851"/>
        </w:tabs>
        <w:spacing w:before="240"/>
        <w:jc w:val="both"/>
      </w:pPr>
      <w:r w:rsidRPr="00F3222F">
        <w:t>A Tanács üléseit úgy kell összehívni, hogy a Tagok a meghívót és valamennyi kapcsolódó előterjesztést legalább 8</w:t>
      </w:r>
      <w:r w:rsidRPr="00F3222F">
        <w:rPr>
          <w:color w:val="800080"/>
        </w:rPr>
        <w:t xml:space="preserve"> </w:t>
      </w:r>
      <w:r w:rsidR="00F03AD1" w:rsidRPr="00F3222F">
        <w:t>munka</w:t>
      </w:r>
      <w:r w:rsidRPr="00F3222F">
        <w:t xml:space="preserve">nappal az ülés tervezett időpontját megelőzően kézhez kapják. </w:t>
      </w:r>
      <w:r w:rsidR="00E3782F" w:rsidRPr="00F3222F">
        <w:t xml:space="preserve">A Társulás </w:t>
      </w:r>
      <w:proofErr w:type="spellStart"/>
      <w:r w:rsidR="00E3782F" w:rsidRPr="00F3222F">
        <w:t>Kapcsolattartó-Gesztora</w:t>
      </w:r>
      <w:proofErr w:type="spellEnd"/>
      <w:r w:rsidR="00E3782F" w:rsidRPr="00F3222F">
        <w:t xml:space="preserve"> köteles </w:t>
      </w:r>
      <w:r w:rsidR="00E3782F">
        <w:t>előző határidőben</w:t>
      </w:r>
      <w:r w:rsidR="00E3782F" w:rsidRPr="00F3222F">
        <w:t xml:space="preserve"> az ülésen megtárgyalásra kerülő előterjesztéseket, illetve azok módosítását közvetlenül, elektroniku</w:t>
      </w:r>
      <w:bookmarkStart w:id="0" w:name="_GoBack"/>
      <w:bookmarkEnd w:id="0"/>
      <w:r w:rsidR="00E3782F" w:rsidRPr="00F3222F">
        <w:t>s úton megküldeni a tag önkormányzatok részére</w:t>
      </w:r>
      <w:r w:rsidR="00AE637D">
        <w:t xml:space="preserve">, kivéve </w:t>
      </w:r>
      <w:r w:rsidR="00624E55">
        <w:t xml:space="preserve">a társulás </w:t>
      </w:r>
      <w:r w:rsidR="00624E55" w:rsidRPr="00624E55">
        <w:t>által kiírt pályázat feltételeinek meghatározás</w:t>
      </w:r>
      <w:r w:rsidR="00127FCA">
        <w:t>ával</w:t>
      </w:r>
      <w:r w:rsidR="00624E55" w:rsidRPr="00624E55">
        <w:t xml:space="preserve">, </w:t>
      </w:r>
      <w:r w:rsidR="00624E55">
        <w:t>illetve a pályázat tárgyalás</w:t>
      </w:r>
      <w:r w:rsidR="00127FCA">
        <w:t>ával kapcsolatos előterjesztéseket</w:t>
      </w:r>
      <w:r w:rsidR="00624E55">
        <w:t>, ha az előterjesztés megküldése a társulás</w:t>
      </w:r>
      <w:r w:rsidR="00624E55" w:rsidRPr="00624E55">
        <w:t xml:space="preserve"> vagy más érintett </w:t>
      </w:r>
      <w:r w:rsidR="00624E55">
        <w:t xml:space="preserve">jogos </w:t>
      </w:r>
      <w:r w:rsidR="00624E55" w:rsidRPr="00624E55">
        <w:t>üzleti érdekét sértené</w:t>
      </w:r>
      <w:r w:rsidR="00624E55">
        <w:t xml:space="preserve"> vagy veszélyeztetné</w:t>
      </w:r>
      <w:r w:rsidR="00624E55" w:rsidRPr="00624E55">
        <w:t>.</w:t>
      </w:r>
      <w:r w:rsidR="00624E55">
        <w:t xml:space="preserve"> </w:t>
      </w:r>
      <w:r w:rsidRPr="00F3222F">
        <w:t>A napirend meghatározása az Elnök feladata, de annak összeállításában bármelyik Tagnak indítványtételi joga van. A Tagönkormányzatok polgármesterei indítványaikat, észrevételeiket a körzeti meghatalmazott útján tehetik meg.</w:t>
      </w:r>
    </w:p>
    <w:p w14:paraId="2D8CD896" w14:textId="77777777" w:rsidR="00EF1C37" w:rsidRPr="00F3222F" w:rsidRDefault="00EF1C37" w:rsidP="005E2C7D">
      <w:pPr>
        <w:pStyle w:val="Norml1"/>
        <w:numPr>
          <w:ilvl w:val="0"/>
          <w:numId w:val="8"/>
        </w:numPr>
        <w:tabs>
          <w:tab w:val="left" w:pos="851"/>
        </w:tabs>
        <w:spacing w:before="240"/>
        <w:jc w:val="both"/>
      </w:pPr>
      <w:r w:rsidRPr="00F3222F">
        <w:t>A Tagok évente legalább egy alkalommal kötelesek képviselő-testületeiknek beszámolni a Társulás működéséről, szakmai tevékenységéről.</w:t>
      </w:r>
    </w:p>
    <w:p w14:paraId="1A63C259" w14:textId="77777777" w:rsidR="00EF1C37" w:rsidRPr="00F3222F" w:rsidRDefault="00EF1C37" w:rsidP="005E2C7D">
      <w:pPr>
        <w:pStyle w:val="Szvegtrzs"/>
        <w:spacing w:before="240"/>
        <w:jc w:val="center"/>
      </w:pPr>
      <w:r w:rsidRPr="00F3222F">
        <w:t>IX/2.</w:t>
      </w:r>
    </w:p>
    <w:p w14:paraId="0023A0BC" w14:textId="77777777" w:rsidR="00EF1C37" w:rsidRPr="00F3222F" w:rsidRDefault="00EF1C37" w:rsidP="005E2C7D">
      <w:pPr>
        <w:pStyle w:val="Szvegtrzs"/>
        <w:spacing w:before="240"/>
        <w:jc w:val="center"/>
        <w:rPr>
          <w:b/>
          <w:bCs/>
        </w:rPr>
      </w:pPr>
      <w:r w:rsidRPr="00F3222F">
        <w:rPr>
          <w:b/>
          <w:bCs/>
        </w:rPr>
        <w:t>Elnökség</w:t>
      </w:r>
    </w:p>
    <w:p w14:paraId="71D9FBF3" w14:textId="7B752CC9" w:rsidR="00EF1C37" w:rsidRDefault="000B332F" w:rsidP="005E2C7D">
      <w:pPr>
        <w:pStyle w:val="Szvegtrzs"/>
        <w:numPr>
          <w:ilvl w:val="0"/>
          <w:numId w:val="18"/>
        </w:numPr>
        <w:tabs>
          <w:tab w:val="clear" w:pos="720"/>
          <w:tab w:val="num" w:pos="426"/>
        </w:tabs>
        <w:spacing w:before="240"/>
        <w:ind w:left="426"/>
      </w:pPr>
      <w:r w:rsidRPr="00570316">
        <w:t xml:space="preserve">A Társulás munkáját a Társulási Tanács ülései közötti időszakban a Társulási Tanács által választott Elnökből és </w:t>
      </w:r>
      <w:r w:rsidRPr="00570316">
        <w:rPr>
          <w:iCs/>
        </w:rPr>
        <w:t>a</w:t>
      </w:r>
      <w:r w:rsidR="00471844" w:rsidRPr="00570316">
        <w:rPr>
          <w:iCs/>
        </w:rPr>
        <w:t xml:space="preserve">z </w:t>
      </w:r>
      <w:r w:rsidR="00E806C5" w:rsidRPr="00570316">
        <w:rPr>
          <w:iCs/>
        </w:rPr>
        <w:t>Alelnökbő</w:t>
      </w:r>
      <w:r w:rsidRPr="00570316">
        <w:rPr>
          <w:iCs/>
        </w:rPr>
        <w:t>l</w:t>
      </w:r>
      <w:r w:rsidRPr="00570316">
        <w:t xml:space="preserve"> álló </w:t>
      </w:r>
      <w:r w:rsidRPr="00570316">
        <w:rPr>
          <w:iCs/>
        </w:rPr>
        <w:t xml:space="preserve">bizottság (a továbbiakban: </w:t>
      </w:r>
      <w:r w:rsidRPr="00570316">
        <w:t>Elnökség</w:t>
      </w:r>
      <w:r w:rsidRPr="00570316">
        <w:rPr>
          <w:iCs/>
        </w:rPr>
        <w:t>)</w:t>
      </w:r>
      <w:r w:rsidRPr="00570316">
        <w:t xml:space="preserve"> irányítja (lásd IX/1/5.).</w:t>
      </w:r>
    </w:p>
    <w:p w14:paraId="12202A93" w14:textId="77777777" w:rsidR="00570316" w:rsidRPr="00570316" w:rsidRDefault="00570316" w:rsidP="00570316">
      <w:pPr>
        <w:pStyle w:val="Szvegtrzs"/>
        <w:spacing w:before="240"/>
        <w:ind w:left="66"/>
      </w:pPr>
    </w:p>
    <w:p w14:paraId="52A38733" w14:textId="77777777" w:rsidR="00EF1C37" w:rsidRPr="00F3222F" w:rsidRDefault="00EF1C37" w:rsidP="005E2C7D">
      <w:pPr>
        <w:pStyle w:val="Szvegtrzs"/>
        <w:numPr>
          <w:ilvl w:val="0"/>
          <w:numId w:val="18"/>
        </w:numPr>
        <w:tabs>
          <w:tab w:val="clear" w:pos="720"/>
          <w:tab w:val="num" w:pos="426"/>
        </w:tabs>
        <w:spacing w:before="240"/>
        <w:ind w:left="426"/>
        <w:rPr>
          <w:u w:val="single"/>
        </w:rPr>
      </w:pPr>
      <w:r w:rsidRPr="00F3222F">
        <w:rPr>
          <w:u w:val="single"/>
        </w:rPr>
        <w:t>Az Elnökség feladat- és hatásköre:</w:t>
      </w:r>
    </w:p>
    <w:p w14:paraId="6686835F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 xml:space="preserve">előkészíti és koordinálja a Tagok együttműködésével, szervezeti kérdésekkel kapcsolatos döntéseit;  </w:t>
      </w:r>
    </w:p>
    <w:p w14:paraId="516AB72A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 xml:space="preserve">tájékoztatja a Társulás Tagjait; </w:t>
      </w:r>
    </w:p>
    <w:p w14:paraId="0601B66E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 xml:space="preserve">ellenőrzi és elemzi a projektek megállapodás szerinti megvalósulásának időarányos állapotát;     </w:t>
      </w:r>
    </w:p>
    <w:p w14:paraId="0AC04A38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szakmai munkát felügyeli;</w:t>
      </w:r>
    </w:p>
    <w:p w14:paraId="0DEBF8EC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ellátja a projektekkel összefüggő teljes gazdasági és számviteli rendszer kezelését;</w:t>
      </w:r>
    </w:p>
    <w:p w14:paraId="30B94084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nyilvántartja a projektek adminisztratív és pénzügyi adatait;</w:t>
      </w:r>
    </w:p>
    <w:p w14:paraId="4DECC611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javaslatot tesz a szerződési célok ütemezésére és irányítja a projektek megvalósítását;</w:t>
      </w:r>
    </w:p>
    <w:p w14:paraId="0F776A46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javaslatot tesz a megvalósítás szakaszainak meghatározására, valamint irányítja annak teljes menetét;</w:t>
      </w:r>
    </w:p>
    <w:p w14:paraId="7334A8B6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projektek teljesítéséhez igazodó feladatokhoz határidőket rendel;</w:t>
      </w:r>
    </w:p>
    <w:p w14:paraId="4639518B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elkészítteti a projektek végrehajtásához szükséges pályáztatási dokumentumokat;</w:t>
      </w:r>
    </w:p>
    <w:p w14:paraId="1FFA0C0D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elkészíti és előterjeszti a projektek éves beszámolóját;</w:t>
      </w:r>
    </w:p>
    <w:p w14:paraId="56AD1E4C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meghatározott időközönként beszámolót készít a Társulási Tanács számára a projektek megvalósulásáról;</w:t>
      </w:r>
    </w:p>
    <w:p w14:paraId="4A701FB4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észrevétellel és kérdéssel élhet a Tagok, azok közigazgatási szervei, a körzeti meghatalmazottak, a hatóságok, továbbá a szakmai munkában, kivitelezésben működő szervek, személyek felé;</w:t>
      </w:r>
    </w:p>
    <w:p w14:paraId="4A7D0AEA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rendszeresen tájékoztatja a körzeti meghatalmazottakat;</w:t>
      </w:r>
    </w:p>
    <w:p w14:paraId="3A189AA2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erre irányuló kérés esetén eseti tájékoztatást nyújt a Pénzügyi Ellenőrző Bizottság részére;</w:t>
      </w:r>
    </w:p>
    <w:p w14:paraId="5CF11AB5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beszámoltathatja a projektekben közreműködő bármely érdekeltet;</w:t>
      </w:r>
    </w:p>
    <w:p w14:paraId="289A7423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felhívja a Társulás Tagjait a Társulási Tanács által a tárgyévre megállapított működési hozzájárulás megfizetésére;</w:t>
      </w:r>
    </w:p>
    <w:p w14:paraId="48662926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Társulás Tagjának kizárását megelőzően felszólítja a tag önkormányzatot a Társulási Megállapodásból, illetve a Társulási Tanács döntéséből fakadó kötelezettsége teljesítésére;</w:t>
      </w:r>
    </w:p>
    <w:p w14:paraId="124566C2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lastRenderedPageBreak/>
        <w:t>képviseli és irányítja a projektek megvalósításának teljes menetét;</w:t>
      </w:r>
    </w:p>
    <w:p w14:paraId="0B83CCB0" w14:textId="77777777" w:rsidR="00EF1C37" w:rsidRPr="00F3222F" w:rsidRDefault="00EF1C37" w:rsidP="005E2C7D">
      <w:pPr>
        <w:pStyle w:val="Norml1"/>
        <w:numPr>
          <w:ilvl w:val="0"/>
          <w:numId w:val="22"/>
        </w:numPr>
        <w:spacing w:before="240"/>
        <w:jc w:val="both"/>
      </w:pPr>
      <w:r w:rsidRPr="00F3222F">
        <w:t>a Társulás Elnöke a Társulás Közbeszerzési Szabályzatában foglaltaknak megfelelően aláírja a projektek végrehajtásához szükséges szerződéseket, megállapodásokat, valamint a Közbeszerzési Szabályzatban meghatározott feltételek fennállása esetén a Társulás nevében gyakorolja az ajánlatkérői/megrendelői jogokat.</w:t>
      </w:r>
    </w:p>
    <w:p w14:paraId="522EFC0F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IX/3.</w:t>
      </w:r>
    </w:p>
    <w:p w14:paraId="6F889BB2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Pénzügyi Ellenőrző Bizottság</w:t>
      </w:r>
    </w:p>
    <w:p w14:paraId="66C9EA1B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Társulás működésének és a projektek végrehajtásának, a beruházás megvalósításának ellenőrzésére a Tagok körzetenként egy fő jelölésével Pénzügyi Ellenőrző Bizottságot (a továbbiakban: </w:t>
      </w:r>
      <w:r w:rsidRPr="00570316">
        <w:t>PEB)</w:t>
      </w:r>
      <w:r w:rsidRPr="00F3222F">
        <w:t xml:space="preserve"> hoznak létre, amelynek körzetenkénti 1-1 tagját a megállapodás </w:t>
      </w:r>
      <w:r w:rsidRPr="00F3222F">
        <w:rPr>
          <w:b/>
          <w:i/>
        </w:rPr>
        <w:t>3. számú melléklete</w:t>
      </w:r>
      <w:r w:rsidRPr="00F3222F">
        <w:t xml:space="preserve"> szerinti körzetekhez tartozó önkormányzatok képviselő-testületeinek többsége jogosult jelölni. A PEB elnökét és tagjait a Társulási Tanács a jelöltek közül választja meg és hívja vissza. Nem lehet egyidejűleg a PEB tagja a körzeti meghatalmazott. A PEB elnökének és tagjainak megbízatása legfeljebb 5 éves határozott időre, illetve az önkormányzati képviselői/tisztségviselői megbízatásuk megszűnéséig tart.</w:t>
      </w:r>
    </w:p>
    <w:p w14:paraId="6B27041E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  <w:rPr>
          <w:u w:val="single"/>
        </w:rPr>
      </w:pPr>
      <w:r w:rsidRPr="00F3222F">
        <w:rPr>
          <w:u w:val="single"/>
        </w:rPr>
        <w:t>Feladat- és hatásköre:</w:t>
      </w:r>
    </w:p>
    <w:p w14:paraId="52D5EBD5" w14:textId="77777777" w:rsidR="00EF1C37" w:rsidRPr="00F3222F" w:rsidRDefault="00EF1C37" w:rsidP="005E2C7D">
      <w:pPr>
        <w:pStyle w:val="Szvegtrzs3"/>
        <w:numPr>
          <w:ilvl w:val="0"/>
          <w:numId w:val="3"/>
        </w:numPr>
        <w:spacing w:before="240"/>
        <w:ind w:left="720" w:hanging="360"/>
      </w:pPr>
      <w:r w:rsidRPr="00F3222F">
        <w:t xml:space="preserve">a Tanács, az Elnökség és a </w:t>
      </w:r>
      <w:proofErr w:type="spellStart"/>
      <w:r w:rsidRPr="00F3222F">
        <w:t>Kapcsolattartó-Gesztor</w:t>
      </w:r>
      <w:proofErr w:type="spellEnd"/>
      <w:r w:rsidRPr="00F3222F">
        <w:t xml:space="preserve"> által végzett feladatok eredményének és minőségének ellenőrzése;</w:t>
      </w:r>
    </w:p>
    <w:p w14:paraId="73C52ACF" w14:textId="77777777" w:rsidR="00EF1C37" w:rsidRPr="00F3222F" w:rsidRDefault="00EF1C37" w:rsidP="005E2C7D">
      <w:pPr>
        <w:pStyle w:val="Szvegtrzs3"/>
        <w:numPr>
          <w:ilvl w:val="0"/>
          <w:numId w:val="3"/>
        </w:numPr>
        <w:spacing w:before="240"/>
        <w:ind w:left="720" w:hanging="360"/>
      </w:pPr>
      <w:r w:rsidRPr="00F3222F">
        <w:t>az ütemezett kivitelezés és a pénzfelhasználás ellenőrzése;</w:t>
      </w:r>
    </w:p>
    <w:p w14:paraId="6E083EA2" w14:textId="77777777" w:rsidR="00EF1C37" w:rsidRPr="00F3222F" w:rsidRDefault="00EF1C37" w:rsidP="005E2C7D">
      <w:pPr>
        <w:pStyle w:val="Szvegtrzs3"/>
        <w:numPr>
          <w:ilvl w:val="0"/>
          <w:numId w:val="3"/>
        </w:numPr>
        <w:spacing w:before="240"/>
        <w:ind w:left="720" w:hanging="360"/>
      </w:pPr>
      <w:r w:rsidRPr="00F3222F">
        <w:t xml:space="preserve">a </w:t>
      </w:r>
      <w:proofErr w:type="spellStart"/>
      <w:r w:rsidRPr="00F3222F">
        <w:t>Kapcsolattartó-Gesztor</w:t>
      </w:r>
      <w:proofErr w:type="spellEnd"/>
      <w:r w:rsidRPr="00F3222F">
        <w:t xml:space="preserve"> éves beszámolójának előzetes véleményezése;</w:t>
      </w:r>
    </w:p>
    <w:p w14:paraId="4D57BB5F" w14:textId="77777777" w:rsidR="00EF1C37" w:rsidRPr="00F3222F" w:rsidRDefault="00EF1C37" w:rsidP="005E2C7D">
      <w:pPr>
        <w:pStyle w:val="Szvegtrzs3"/>
        <w:numPr>
          <w:ilvl w:val="0"/>
          <w:numId w:val="3"/>
        </w:numPr>
        <w:spacing w:before="240"/>
        <w:ind w:left="720" w:hanging="360"/>
      </w:pPr>
      <w:r w:rsidRPr="00F3222F">
        <w:t>a Tagok elé terjesztendő jelentések, beszámolók vizsgálata, a vizsgálat eredményéről beszámoló készítése;</w:t>
      </w:r>
    </w:p>
    <w:p w14:paraId="39BC025B" w14:textId="77777777" w:rsidR="00EF1C37" w:rsidRPr="00F3222F" w:rsidRDefault="00EF1C37" w:rsidP="005E2C7D">
      <w:pPr>
        <w:pStyle w:val="Szvegtrzs3"/>
        <w:numPr>
          <w:ilvl w:val="0"/>
          <w:numId w:val="3"/>
        </w:numPr>
        <w:spacing w:before="240"/>
        <w:ind w:left="720" w:hanging="360"/>
      </w:pPr>
      <w:r w:rsidRPr="00F3222F">
        <w:t>a projekt bármely résztvevőjétől felvilágosítás, tájékoztatás kérése.</w:t>
      </w:r>
    </w:p>
    <w:p w14:paraId="7CB32489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>A PEB köteles közvetlenül a Tagoknak írásbeli észrevételben jelezni, ha jogszabályba ütköző vagy a Társulási Megállapodást, illetve a Tagok érdekeit sértő intézkedést, mulasztást tapasztal.</w:t>
      </w:r>
    </w:p>
    <w:p w14:paraId="7F8DA6E8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>A PEB üléseit az elnök hívja össze. Az ülés összehívására az ülés napját legalább nyolc nappal megelőzően írásban, elektronikus úton vagy távbeszélő útján küldött értesítéssel kerülhet sor. A PEB ülését bármelyik két tag összehívhatja az ok és a cél megjelölésével, ha a bizottság összehívására vonatkozó kérelmüket az elnök nyolc napon belül nem teljesíti.</w:t>
      </w:r>
    </w:p>
    <w:p w14:paraId="78491E52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>A PEB határozatképes, ha az ülésen a tagok kétharmada jelen van. A PEB határozatait egyszerű szótöbbséggel hozza. A PEB üléseiről jegyzőkönyvet kell vezetni, amelyre a Társulási Tanács ülésének jegyzőkönyvére vonatkozó szabályokat kell megfelelően alkalmazni.</w:t>
      </w:r>
    </w:p>
    <w:p w14:paraId="281D1C5D" w14:textId="77777777" w:rsidR="00EF1C37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>A PEB részletes ügyrendjét maga állapítja meg, melyet a Társulási Tanács hagy jóvá.</w:t>
      </w:r>
    </w:p>
    <w:p w14:paraId="770E13E1" w14:textId="77777777" w:rsidR="00570316" w:rsidRPr="00F3222F" w:rsidRDefault="00570316" w:rsidP="00570316">
      <w:pPr>
        <w:pStyle w:val="Szvegtrzs3"/>
        <w:spacing w:before="240"/>
        <w:ind w:left="66"/>
      </w:pPr>
    </w:p>
    <w:p w14:paraId="7FD5D6E6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</w:t>
      </w:r>
      <w:proofErr w:type="spellStart"/>
      <w:r w:rsidRPr="00F3222F">
        <w:t>PEB-et</w:t>
      </w:r>
      <w:proofErr w:type="spellEnd"/>
      <w:r w:rsidRPr="00F3222F">
        <w:t xml:space="preserve"> negyedévente, minden negyedévet követő hónap 15. napjáig az Elnökség tájékoztatja a projekt (beruházás) állásáról.</w:t>
      </w:r>
    </w:p>
    <w:p w14:paraId="49A241D2" w14:textId="77777777" w:rsidR="00EF1C37" w:rsidRPr="00F3222F" w:rsidRDefault="00EF1C37" w:rsidP="005E2C7D">
      <w:pPr>
        <w:pStyle w:val="Szvegtrzs3"/>
        <w:numPr>
          <w:ilvl w:val="0"/>
          <w:numId w:val="15"/>
        </w:numPr>
        <w:tabs>
          <w:tab w:val="clear" w:pos="720"/>
          <w:tab w:val="num" w:pos="426"/>
        </w:tabs>
        <w:spacing w:before="240"/>
        <w:ind w:left="426"/>
      </w:pPr>
      <w:r w:rsidRPr="00F3222F">
        <w:t>A PEB tagjai az ilyen tisztséget betöltő személyektől általában elvárható gondossággal kötelesek feladataikat ellátni. Kötelezettségeik megszegésével a Társulásnak okozott kárért a polgári jog szabályai szerint felelnek.</w:t>
      </w:r>
    </w:p>
    <w:p w14:paraId="70C3F053" w14:textId="77777777" w:rsidR="00EF1C37" w:rsidRPr="00F3222F" w:rsidRDefault="00EF1C37" w:rsidP="005E2C7D">
      <w:pPr>
        <w:pStyle w:val="Norml1"/>
        <w:spacing w:before="240"/>
        <w:jc w:val="center"/>
      </w:pPr>
      <w:r w:rsidRPr="00F3222F">
        <w:t>IX/4.</w:t>
      </w:r>
    </w:p>
    <w:p w14:paraId="27E79498" w14:textId="77777777" w:rsidR="00EF1C37" w:rsidRPr="00F3222F" w:rsidRDefault="00EF1C37" w:rsidP="005E2C7D">
      <w:pPr>
        <w:pStyle w:val="Norml1"/>
        <w:spacing w:before="240"/>
        <w:jc w:val="center"/>
        <w:rPr>
          <w:b/>
        </w:rPr>
      </w:pPr>
      <w:proofErr w:type="spellStart"/>
      <w:r w:rsidRPr="00F3222F">
        <w:rPr>
          <w:b/>
        </w:rPr>
        <w:t>Kapcsolattartó-Gesztor</w:t>
      </w:r>
      <w:proofErr w:type="spellEnd"/>
      <w:r w:rsidRPr="00F3222F">
        <w:rPr>
          <w:b/>
        </w:rPr>
        <w:t xml:space="preserve"> </w:t>
      </w:r>
    </w:p>
    <w:p w14:paraId="7A3C492E" w14:textId="77777777" w:rsidR="00EF1C37" w:rsidRPr="00F3222F" w:rsidRDefault="00EF1C37" w:rsidP="005E2C7D">
      <w:pPr>
        <w:pStyle w:val="Norml1"/>
        <w:numPr>
          <w:ilvl w:val="0"/>
          <w:numId w:val="24"/>
        </w:numPr>
        <w:tabs>
          <w:tab w:val="clear" w:pos="720"/>
          <w:tab w:val="num" w:pos="426"/>
        </w:tabs>
        <w:spacing w:before="240"/>
        <w:ind w:left="426"/>
        <w:jc w:val="both"/>
      </w:pPr>
      <w:r w:rsidRPr="00F3222F">
        <w:t xml:space="preserve">Tagok a hulladékgazdálkodási rendszer kiépítésére és működtetésére irányuló projekt végrehajtása operatív ügyeinek intézése, valamint a rekultivációs feladatok elvégzésére irányuló projekt kapcsán a KOHÉZIÓS ALAP támogatási kérelmezési eljárás és a későbbiekben a projekt megvalósulásának elősegítése érdekében a kapcsolattartó-gesztori feladatok ellátásával Eger Megyei Jogú Város Önkormányzatát bízzák meg. A </w:t>
      </w:r>
      <w:proofErr w:type="spellStart"/>
      <w:r w:rsidRPr="00F3222F">
        <w:t>Kapcsolattartó-Gesztor</w:t>
      </w:r>
      <w:proofErr w:type="spellEnd"/>
      <w:r w:rsidRPr="00F3222F">
        <w:t xml:space="preserve"> székhelye: 3300 Eger, Dobó tér 2.</w:t>
      </w:r>
    </w:p>
    <w:p w14:paraId="75D0723A" w14:textId="77777777" w:rsidR="00EF1C37" w:rsidRPr="00F3222F" w:rsidRDefault="00EF1C37" w:rsidP="005E2C7D">
      <w:pPr>
        <w:pStyle w:val="Norml1"/>
        <w:numPr>
          <w:ilvl w:val="0"/>
          <w:numId w:val="24"/>
        </w:numPr>
        <w:tabs>
          <w:tab w:val="clear" w:pos="720"/>
          <w:tab w:val="num" w:pos="426"/>
        </w:tabs>
        <w:spacing w:before="240"/>
        <w:ind w:left="426"/>
        <w:jc w:val="both"/>
      </w:pPr>
      <w:r w:rsidRPr="00F3222F">
        <w:t xml:space="preserve">Eger MJ Város Önkormányzata a kapcsolattartó-gesztori feladatok ellátására kötelezettséget vállal. Tagok rögzítik, hogy a Gesztornál a gesztori feladatok ellátásával kapcsolatos ügyekben a polgármester jár el. A </w:t>
      </w:r>
      <w:proofErr w:type="spellStart"/>
      <w:r w:rsidRPr="00F3222F">
        <w:t>Kapcsolattartó-Gesztor</w:t>
      </w:r>
      <w:proofErr w:type="spellEnd"/>
      <w:r w:rsidRPr="00F3222F">
        <w:t xml:space="preserve"> feladata: az együttműködés keretein belül, annak érdekében a Társulási Tanács megbízása alapján minden operatív feladatot ellát, amely a projektek megvalósítását szolgálja, s amely sem a Társulási Tanács, sem az Elnökség hatáskörét nem érinti.</w:t>
      </w:r>
    </w:p>
    <w:p w14:paraId="58BB1979" w14:textId="77777777" w:rsidR="00EF1C37" w:rsidRPr="00F3222F" w:rsidRDefault="00EF1C37" w:rsidP="005E2C7D">
      <w:pPr>
        <w:pStyle w:val="Norml1"/>
        <w:numPr>
          <w:ilvl w:val="0"/>
          <w:numId w:val="24"/>
        </w:numPr>
        <w:tabs>
          <w:tab w:val="clear" w:pos="720"/>
          <w:tab w:val="num" w:pos="426"/>
        </w:tabs>
        <w:spacing w:before="240"/>
        <w:ind w:left="426"/>
        <w:jc w:val="both"/>
      </w:pPr>
      <w:r w:rsidRPr="00F3222F">
        <w:t xml:space="preserve">A </w:t>
      </w:r>
      <w:proofErr w:type="spellStart"/>
      <w:r w:rsidRPr="00F3222F">
        <w:t>Kapcsolattartó-Gesztor</w:t>
      </w:r>
      <w:proofErr w:type="spellEnd"/>
      <w:r w:rsidRPr="00F3222F">
        <w:t xml:space="preserve"> megbízatása a hulladékgazdálkodási rendszer kiépítésére irányuló projekt kapcsán a rendszerelemek kiépítését és üzemeltetésbe adását követő, míg a rekultivációs feladatok elvégzésére irányuló projektek keretében megvalósuló létesítmények, eszközök használatba vételét, beruházások elvégzését követő pénzügyi elszámolás lezárásáig terjed. </w:t>
      </w:r>
    </w:p>
    <w:p w14:paraId="1CCD2148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X.</w:t>
      </w:r>
    </w:p>
    <w:p w14:paraId="04829755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Társulás képviselete</w:t>
      </w:r>
    </w:p>
    <w:p w14:paraId="773A2E6C" w14:textId="5861DF36" w:rsidR="008734D9" w:rsidRPr="00F3222F" w:rsidRDefault="00EF1C37" w:rsidP="005E2C7D">
      <w:pPr>
        <w:pStyle w:val="Szvegtrzs3"/>
        <w:spacing w:before="240"/>
      </w:pPr>
      <w:r w:rsidRPr="00F3222F">
        <w:t>A Társulást a Társulás Elnöke önállóan jegyzi. A jegyzés akként történik, hogy a Társulás kézzel vagy géppel előírt, előnyomott vagy nyomtatott megnevezése alatt a Társulás Elnöke a teljes nevét önállóan írja alá. Az Elnök akadályoztatása esetén a</w:t>
      </w:r>
      <w:r w:rsidR="000D1415" w:rsidRPr="00F3222F">
        <w:t xml:space="preserve">z </w:t>
      </w:r>
      <w:r w:rsidR="00E806C5" w:rsidRPr="00F3222F">
        <w:t>Alelnök</w:t>
      </w:r>
      <w:r w:rsidRPr="00F3222F">
        <w:t xml:space="preserve"> a Társulást a fent körülírt</w:t>
      </w:r>
      <w:r w:rsidR="00AB596B" w:rsidRPr="00F3222F">
        <w:t xml:space="preserve"> módon</w:t>
      </w:r>
      <w:r w:rsidRPr="00F3222F">
        <w:t xml:space="preserve"> jegyzi. </w:t>
      </w:r>
    </w:p>
    <w:p w14:paraId="0E13D149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XI.</w:t>
      </w:r>
    </w:p>
    <w:p w14:paraId="29508E4D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A tagsági jogviszony</w:t>
      </w:r>
    </w:p>
    <w:p w14:paraId="126FDCF8" w14:textId="350F854D" w:rsidR="00EF1C37" w:rsidRPr="00F3222F" w:rsidRDefault="00243A09" w:rsidP="005E2C7D">
      <w:pPr>
        <w:pStyle w:val="Szvegtrzs3"/>
        <w:numPr>
          <w:ilvl w:val="0"/>
          <w:numId w:val="25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Tagok jelen </w:t>
      </w:r>
      <w:r w:rsidR="00EF1C37" w:rsidRPr="00F3222F">
        <w:t xml:space="preserve">Társulási Megállapodás aláírásával, a lefektetett elvek elfogadásával kötelezettséget vállaltak arra vonatkozóan, hogy a kommunális szilárdhulladék gyűjtésére és szállítására vonatkozó közszolgáltatás megszervezésében, valamint a hulladékgazdálkodási rendszerelemek kiépítésében és működtetésében, továbbá az elavult </w:t>
      </w:r>
      <w:r w:rsidR="00EF1C37" w:rsidRPr="00F3222F">
        <w:lastRenderedPageBreak/>
        <w:t>hulladéklerakók rekultivációjára irányuló projekt megvalósításában – a I. fejezet 3. és 4. pont szerint meghatározott elvek szerint és körben – együttműködnek. Tagok egyben kijelentik, hogy rendelkeznek a szükséges testületi felhatalmazással a Társulásban - a Társulási Megállapodásnak a módosításokkal egységes szerkezetbe foglalt tartalmának megfelelő feltételeivel - való részvételhez. A Társulási Megállapodást és annak módosításait valamennyi Tag önkormányzat képviselő-testülete minősített többséggel hozott határozatával jóváhagyta.</w:t>
      </w:r>
    </w:p>
    <w:p w14:paraId="687CC406" w14:textId="77777777" w:rsidR="00EF1C37" w:rsidRPr="00F3222F" w:rsidRDefault="00EF1C37" w:rsidP="005E2C7D">
      <w:pPr>
        <w:pStyle w:val="Szvegtrzs3"/>
        <w:numPr>
          <w:ilvl w:val="0"/>
          <w:numId w:val="25"/>
        </w:numPr>
        <w:tabs>
          <w:tab w:val="clear" w:pos="720"/>
          <w:tab w:val="num" w:pos="426"/>
        </w:tabs>
        <w:spacing w:before="240"/>
        <w:ind w:left="426"/>
      </w:pPr>
      <w:r w:rsidRPr="00F3222F">
        <w:t>Ezen felelősségvállalás keretében a Tagok lemondanak arról, hogy a pályáztatást és a projektek kivitelezését akadályozzák, településeiken nem akadályozzák a szakmai munkát, illetve nem folytatnak olyan tevékenységet, amely ellentétes jelen megállapodás céljaival, tartalmával. Egyben elfogadják a felmondással, illetve kizárással összefüggő felelősségi szabályokat.</w:t>
      </w:r>
    </w:p>
    <w:p w14:paraId="15790149" w14:textId="77777777" w:rsidR="00EF1C37" w:rsidRPr="00F3222F" w:rsidRDefault="00EF1C37" w:rsidP="005E2C7D">
      <w:pPr>
        <w:pStyle w:val="Szvegtrzs3"/>
        <w:numPr>
          <w:ilvl w:val="0"/>
          <w:numId w:val="25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Társulás operatív feladatai végrehajtásának biztosítására a Tagok kötelezettséget vállalnak arra, hogy a szavazati arányukat meghatározó </w:t>
      </w:r>
      <w:proofErr w:type="spellStart"/>
      <w:r w:rsidRPr="00F3222F">
        <w:t>lakosegyenértéknek</w:t>
      </w:r>
      <w:proofErr w:type="spellEnd"/>
      <w:r w:rsidRPr="00F3222F">
        <w:t xml:space="preserve"> megfelelő működési hozzájárulást fizetnek a Társulási Tanács által az adott költségvetési évre meghatározott összegben. A működési hozzájárulás összegének évenkénti módosítására az Elnök tehet előterjesztést a Társulási Tanácsnak. A Tagok kötelesek a hozzájárulás összegét a Társulás Elnökének felhívására annak kézhezvételét követő 30 napon belül a felhívásban megjelölt számlára átutalni.</w:t>
      </w:r>
    </w:p>
    <w:p w14:paraId="5E32FE99" w14:textId="77777777" w:rsidR="00EF1C37" w:rsidRPr="00F3222F" w:rsidRDefault="00EF1C37" w:rsidP="005E2C7D">
      <w:pPr>
        <w:pStyle w:val="Szvegtrzs3"/>
        <w:numPr>
          <w:ilvl w:val="0"/>
          <w:numId w:val="25"/>
        </w:numPr>
        <w:tabs>
          <w:tab w:val="clear" w:pos="720"/>
          <w:tab w:val="num" w:pos="426"/>
        </w:tabs>
        <w:spacing w:before="240"/>
        <w:ind w:left="426"/>
      </w:pPr>
      <w:r w:rsidRPr="00F3222F">
        <w:t>A projektek megvalósításához szükséges pályázatok, tervek, hatósági eljáráshoz szükséges tanulmányok, stb. jelentkező indokolt költségeiről, a költségek – szavazati arányoknak megfelelő – megosztásáról, megfizetésének módjáról és határidejéről a Társulás Elnöke rendelkezik. Tagi felmondás, Tag kizárása, illetve tagfelvétel esetén a fenti költségek újraosztása szintén az ő kötelezettsége.</w:t>
      </w:r>
    </w:p>
    <w:p w14:paraId="655E0C72" w14:textId="77777777" w:rsidR="00EF1C37" w:rsidRPr="00F3222F" w:rsidRDefault="00EF1C37" w:rsidP="005E2C7D">
      <w:pPr>
        <w:pStyle w:val="Szvegtrzs3"/>
        <w:numPr>
          <w:ilvl w:val="0"/>
          <w:numId w:val="25"/>
        </w:numPr>
        <w:tabs>
          <w:tab w:val="clear" w:pos="720"/>
          <w:tab w:val="num" w:pos="426"/>
        </w:tabs>
        <w:spacing w:before="240"/>
        <w:ind w:left="426"/>
        <w:rPr>
          <w:u w:val="single"/>
        </w:rPr>
      </w:pPr>
      <w:r w:rsidRPr="00F3222F">
        <w:t xml:space="preserve">A IX. fejezetben részletezett alapvető működési rendszerük mellett a Tagok szükség szerint egyeztető ülést is tarthatnak, akár a </w:t>
      </w:r>
      <w:r w:rsidRPr="00F3222F">
        <w:rPr>
          <w:b/>
          <w:i/>
        </w:rPr>
        <w:t>3. számú melléklet</w:t>
      </w:r>
      <w:r w:rsidRPr="00F3222F">
        <w:t xml:space="preserve"> szerinti körzeti, akár társulási tagi szinten (polgármester) a projektekkel kapcsolatos bármely kérdés tisztázására.</w:t>
      </w:r>
    </w:p>
    <w:p w14:paraId="66D8C812" w14:textId="77777777" w:rsidR="008734D9" w:rsidRPr="00F3222F" w:rsidRDefault="008734D9" w:rsidP="005E2C7D">
      <w:pPr>
        <w:pStyle w:val="Szvegtrzs3"/>
        <w:spacing w:before="240"/>
        <w:jc w:val="center"/>
      </w:pPr>
    </w:p>
    <w:p w14:paraId="25804C35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XI/1.</w:t>
      </w:r>
    </w:p>
    <w:p w14:paraId="45F855C9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 xml:space="preserve">A Társulási Megállapodás felmondása </w:t>
      </w:r>
    </w:p>
    <w:p w14:paraId="62FFD343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proofErr w:type="gramStart"/>
      <w:r w:rsidRPr="00F3222F">
        <w:rPr>
          <w:b/>
        </w:rPr>
        <w:t>és</w:t>
      </w:r>
      <w:proofErr w:type="gramEnd"/>
      <w:r w:rsidRPr="00F3222F">
        <w:rPr>
          <w:b/>
        </w:rPr>
        <w:t xml:space="preserve"> a Tag kizárása</w:t>
      </w:r>
    </w:p>
    <w:p w14:paraId="0B58A9FA" w14:textId="77777777" w:rsidR="00EF1C37" w:rsidRPr="00F3222F" w:rsidRDefault="00EF1C37" w:rsidP="005E2C7D">
      <w:pPr>
        <w:pStyle w:val="Szvegtrzs3"/>
        <w:spacing w:before="240"/>
        <w:rPr>
          <w:u w:val="single"/>
        </w:rPr>
      </w:pPr>
      <w:r w:rsidRPr="00F3222F">
        <w:rPr>
          <w:u w:val="single"/>
        </w:rPr>
        <w:t xml:space="preserve">A/ </w:t>
      </w:r>
      <w:proofErr w:type="spellStart"/>
      <w:proofErr w:type="gramStart"/>
      <w:r w:rsidRPr="00F3222F">
        <w:rPr>
          <w:u w:val="single"/>
        </w:rPr>
        <w:t>A</w:t>
      </w:r>
      <w:proofErr w:type="spellEnd"/>
      <w:proofErr w:type="gramEnd"/>
      <w:r w:rsidRPr="00F3222F">
        <w:rPr>
          <w:u w:val="single"/>
        </w:rPr>
        <w:t xml:space="preserve"> Társulási Megállapodás felmondása:</w:t>
      </w:r>
    </w:p>
    <w:p w14:paraId="637DA03A" w14:textId="77777777" w:rsidR="00EF1C37" w:rsidRPr="00F3222F" w:rsidRDefault="00EF1C37" w:rsidP="005E2C7D">
      <w:pPr>
        <w:pStyle w:val="Szvegtrzs3"/>
        <w:spacing w:before="240"/>
        <w:rPr>
          <w:u w:val="single"/>
        </w:rPr>
      </w:pPr>
      <w:r w:rsidRPr="00F3222F">
        <w:tab/>
      </w:r>
      <w:r w:rsidRPr="00F3222F">
        <w:rPr>
          <w:u w:val="single"/>
        </w:rPr>
        <w:t>Rendkívüli felmondás:</w:t>
      </w:r>
    </w:p>
    <w:p w14:paraId="6578CB0D" w14:textId="46EF3CF2" w:rsidR="00EF1C37" w:rsidRPr="00F3222F" w:rsidRDefault="00EF1C37" w:rsidP="005E2C7D">
      <w:pPr>
        <w:pStyle w:val="Szvegtrzs3"/>
        <w:numPr>
          <w:ilvl w:val="0"/>
          <w:numId w:val="6"/>
        </w:numPr>
        <w:tabs>
          <w:tab w:val="clear" w:pos="720"/>
        </w:tabs>
        <w:spacing w:before="240"/>
        <w:ind w:left="426"/>
      </w:pPr>
      <w:r w:rsidRPr="00F3222F">
        <w:t>A Társulási Megállapodásnak a Tag részéről történő év közbeni felmondásához a Társulásban részt vevő valamennyi önkormányzat képviselő-testületének minősített többséggel hozott jóváhagyó határozata szükséges. Év közben tehát csak akkor lehet ezen megállapodást felmondani, ha ahhoz a Társulásban résztvevő valamennyi önkormányzat képviselő-testülete hozzájárul.</w:t>
      </w:r>
    </w:p>
    <w:p w14:paraId="721D8DB4" w14:textId="77777777" w:rsidR="00570316" w:rsidRDefault="00EF1C37" w:rsidP="005E2C7D">
      <w:pPr>
        <w:pStyle w:val="Szvegtrzs3"/>
        <w:spacing w:before="240"/>
        <w:ind w:left="66"/>
        <w:rPr>
          <w:color w:val="FF0000"/>
        </w:rPr>
      </w:pPr>
      <w:r w:rsidRPr="00F3222F">
        <w:rPr>
          <w:color w:val="FF0000"/>
        </w:rPr>
        <w:lastRenderedPageBreak/>
        <w:tab/>
      </w:r>
    </w:p>
    <w:p w14:paraId="6612A6D5" w14:textId="72D2330A" w:rsidR="00EF1C37" w:rsidRPr="00F3222F" w:rsidRDefault="00EF1C37" w:rsidP="00570316">
      <w:pPr>
        <w:pStyle w:val="Szvegtrzs3"/>
        <w:spacing w:before="240"/>
        <w:ind w:left="66" w:firstLine="360"/>
        <w:rPr>
          <w:u w:val="single"/>
        </w:rPr>
      </w:pPr>
      <w:r w:rsidRPr="00F3222F">
        <w:rPr>
          <w:u w:val="single"/>
        </w:rPr>
        <w:t>Rendes felmondás:</w:t>
      </w:r>
    </w:p>
    <w:p w14:paraId="749735E8" w14:textId="5D9F09B2" w:rsidR="00EF1C37" w:rsidRPr="00F3222F" w:rsidRDefault="00EF1C37" w:rsidP="005E2C7D">
      <w:pPr>
        <w:pStyle w:val="Szvegtrzs3"/>
        <w:numPr>
          <w:ilvl w:val="0"/>
          <w:numId w:val="6"/>
        </w:numPr>
        <w:tabs>
          <w:tab w:val="clear" w:pos="720"/>
        </w:tabs>
        <w:spacing w:before="240"/>
        <w:ind w:left="426"/>
      </w:pPr>
      <w:r w:rsidRPr="00F3222F">
        <w:t xml:space="preserve">Az 1.) pontban foglaltak kivételével a Társulási Megállapodást felmondani a naptári év utolsó napjával lehet. A Tag önkormányzat a képviselő-testületének a felmondásról szóló – </w:t>
      </w:r>
      <w:proofErr w:type="spellStart"/>
      <w:r w:rsidR="00D16485" w:rsidRPr="00F3222F">
        <w:t>Mö</w:t>
      </w:r>
      <w:r w:rsidRPr="00F3222F">
        <w:t>tv</w:t>
      </w:r>
      <w:proofErr w:type="spellEnd"/>
      <w:r w:rsidRPr="00F3222F">
        <w:t xml:space="preserve">. szerinti minősített többséggel hozott – döntését legalább </w:t>
      </w:r>
      <w:r w:rsidR="00D16485" w:rsidRPr="00F3222F">
        <w:t>hat</w:t>
      </w:r>
      <w:r w:rsidRPr="00F3222F">
        <w:t xml:space="preserve"> hónappal korábban köteles meghozni és a Társulás Elnöke útján a Társulás tagjaival írásban közölni.</w:t>
      </w:r>
    </w:p>
    <w:p w14:paraId="67FC0123" w14:textId="77777777" w:rsidR="00EF1C37" w:rsidRPr="00F3222F" w:rsidRDefault="00EF1C37" w:rsidP="005E2C7D">
      <w:pPr>
        <w:pStyle w:val="Szvegtrzs3"/>
        <w:numPr>
          <w:ilvl w:val="0"/>
          <w:numId w:val="6"/>
        </w:numPr>
        <w:tabs>
          <w:tab w:val="clear" w:pos="720"/>
        </w:tabs>
        <w:spacing w:before="240"/>
        <w:ind w:left="426"/>
      </w:pPr>
      <w:r w:rsidRPr="00F3222F">
        <w:t>Tagok kötelezettségvállalásuk alapján és az együttműködés céljaira is tekintettel alapvetően tartózkodnak a megállapodás felmondásától. A Társulás tagjai a megállapodást csak abban az esetben mondhatják fel, ha a Társulással szemben tartozásuk, vagy egyéb kötelezettségük nem áll fenn.</w:t>
      </w:r>
    </w:p>
    <w:p w14:paraId="49C47F4B" w14:textId="77777777" w:rsidR="00EF1C37" w:rsidRPr="00570316" w:rsidRDefault="00EF1C37" w:rsidP="005E2C7D">
      <w:pPr>
        <w:pStyle w:val="Szvegtrzs3"/>
        <w:spacing w:before="240"/>
      </w:pPr>
      <w:r w:rsidRPr="00570316">
        <w:rPr>
          <w:u w:val="single"/>
        </w:rPr>
        <w:t>B/ Tag kizárása, kiválás</w:t>
      </w:r>
      <w:r w:rsidRPr="00570316">
        <w:t>:</w:t>
      </w:r>
    </w:p>
    <w:p w14:paraId="12544973" w14:textId="2D77CC9B" w:rsidR="00EF1C37" w:rsidRPr="00F3222F" w:rsidRDefault="00EF1C37" w:rsidP="005E2C7D">
      <w:pPr>
        <w:pStyle w:val="Szvegtrzs3"/>
        <w:numPr>
          <w:ilvl w:val="0"/>
          <w:numId w:val="7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Amennyiben bármely Tag a Társulási Megállapodásból, a Társulási Tanács döntéséből fakadó kötelezettségének a Társulás Elnöke részéről történt ismételt írásbeli felhívásra az abban megjelölt határidőben nem tesz eleget, úgy a Társulási Tanácsnak az </w:t>
      </w:r>
      <w:proofErr w:type="spellStart"/>
      <w:r w:rsidRPr="00F3222F">
        <w:t>Mötv</w:t>
      </w:r>
      <w:proofErr w:type="spellEnd"/>
      <w:r w:rsidRPr="00F3222F">
        <w:t>. szerinti minősített többséggel hozott határozatával a naptári év utolsó napjával fontos okból a Tagot a Társulásból kizárhatja. A kizárásról szóló döntést felhívásnak kell megelőznie, melyben a Társulás tagjai a Társulás Elnöke útján felszólítják a Tagönkormányzatot kötelezettségeinek a teljesítésére. A kizárt Tag nem mentesül automatikusan egyes kötelezettségei alól (pl. anyagi hozzájárulás), megegyezés hiányában a Társulás tagjai bírósági úton érvényesíthetik igényeiket.</w:t>
      </w:r>
    </w:p>
    <w:p w14:paraId="46927527" w14:textId="77777777" w:rsidR="00EF1C37" w:rsidRPr="00F3222F" w:rsidRDefault="00EF1C37">
      <w:pPr>
        <w:pStyle w:val="Szvegtrzs3"/>
        <w:numPr>
          <w:ilvl w:val="0"/>
          <w:numId w:val="7"/>
        </w:numPr>
        <w:tabs>
          <w:tab w:val="clear" w:pos="720"/>
          <w:tab w:val="num" w:pos="426"/>
        </w:tabs>
        <w:spacing w:before="240"/>
        <w:ind w:left="426"/>
      </w:pPr>
      <w:r w:rsidRPr="00F3222F">
        <w:t>A Társulásból kiválni törvényben meghatározott esetben, illetve a naptári év utolsó napjával lehet. A kiválásról szóló – minősített többséggel hozott – döntést a települési önkormányzat képviselő-testülete hat hónappal korábban köteles meghozni, és azt az Elnökséggel írásban közölni.</w:t>
      </w:r>
    </w:p>
    <w:p w14:paraId="7BA531BB" w14:textId="77777777" w:rsidR="00EF1C37" w:rsidRPr="00F3222F" w:rsidRDefault="00EF1C37" w:rsidP="005E2C7D">
      <w:pPr>
        <w:pStyle w:val="Szvegtrzs3"/>
        <w:numPr>
          <w:ilvl w:val="0"/>
          <w:numId w:val="7"/>
        </w:numPr>
        <w:tabs>
          <w:tab w:val="clear" w:pos="720"/>
          <w:tab w:val="num" w:pos="426"/>
        </w:tabs>
        <w:spacing w:before="240"/>
        <w:ind w:left="426"/>
      </w:pPr>
      <w:r w:rsidRPr="00F3222F">
        <w:t>A tagi kizárás és a kiválás jogkövetkezményei azonosak a tagi felmondás esetében meghatározott jogkövetkezményekkel.</w:t>
      </w:r>
    </w:p>
    <w:p w14:paraId="0B71C79A" w14:textId="77777777" w:rsidR="00EF1C37" w:rsidRPr="00F3222F" w:rsidRDefault="00EF1C37" w:rsidP="005E2C7D">
      <w:pPr>
        <w:pStyle w:val="Szvegtrzs3"/>
        <w:spacing w:before="240"/>
        <w:rPr>
          <w:u w:val="single"/>
        </w:rPr>
      </w:pPr>
      <w:r w:rsidRPr="00F3222F">
        <w:rPr>
          <w:u w:val="single"/>
        </w:rPr>
        <w:t>C/ Jogkövetkezmények:</w:t>
      </w:r>
    </w:p>
    <w:p w14:paraId="27030B61" w14:textId="77777777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8505"/>
        </w:tabs>
        <w:spacing w:before="240"/>
        <w:ind w:left="426"/>
      </w:pPr>
      <w:r w:rsidRPr="00F3222F">
        <w:t xml:space="preserve">A felmondó (kizárt, </w:t>
      </w:r>
      <w:r w:rsidRPr="00F3222F">
        <w:rPr>
          <w:i/>
        </w:rPr>
        <w:t>kiváló</w:t>
      </w:r>
      <w:r w:rsidRPr="00F3222F">
        <w:t xml:space="preserve">) Tag tudomásul veszi, hogy a korábban teljesített, és a felmondás (kizárás) évében esedékes költségvetési (működési) hozzájárulásának megtérítését a Társulástól nem követelheti, köteles továbbá a többi Tagnak, a Társulásnak okozott valamennyi kárt megtéríteni, valamint </w:t>
      </w:r>
      <w:proofErr w:type="gramStart"/>
      <w:r w:rsidRPr="00F3222F">
        <w:t>mentesíteni</w:t>
      </w:r>
      <w:proofErr w:type="gramEnd"/>
      <w:r w:rsidRPr="00F3222F">
        <w:t xml:space="preserve"> a Társulást a tagsági jogviszony megszűnése miatt keletkező - a hulladékgazdálkodási rendszerelemeket üzemeltető, a koncessziós tárgyú közbeszerzési eljárás nyertesével szembeni - helytállási kötelezettsége alól.</w:t>
      </w:r>
    </w:p>
    <w:p w14:paraId="3AD85710" w14:textId="77777777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8505"/>
        </w:tabs>
        <w:spacing w:before="240"/>
        <w:ind w:left="426"/>
      </w:pPr>
      <w:r w:rsidRPr="00F3222F">
        <w:t xml:space="preserve">A felmondó (kizárt, </w:t>
      </w:r>
      <w:r w:rsidRPr="00570316">
        <w:t>kiváló</w:t>
      </w:r>
      <w:r w:rsidRPr="00F3222F">
        <w:t xml:space="preserve">) Tag nem jogosult az elszámoláskor a többi Taggal és a Társulással szemben érvényesíteni a KOHÉZIÓS ALAP, illetve az állami támogatások, valamint a hulladékgazdálkodási rendszerelemek üzemeltetését végző szervezet útján kapott részarányos hozzájárulást és vagyoni előnyöket, mivel azt a pályázatot benyújtó illetve a koncessziós tárgyú közbeszerzési eljárást lefolytató Társulás részére juttatták. </w:t>
      </w:r>
      <w:r w:rsidRPr="00F3222F">
        <w:lastRenderedPageBreak/>
        <w:t>Köteles viszont tagsági jogviszonya megszűnésétől számított 60 napon belül elszámolni minden olyan vagyoni előnnyel, melyet az együttműködés alatt vagy annak révén szerzett.</w:t>
      </w:r>
    </w:p>
    <w:p w14:paraId="1890DDF3" w14:textId="77777777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8505"/>
        </w:tabs>
        <w:spacing w:before="240"/>
        <w:ind w:left="426"/>
      </w:pPr>
      <w:r w:rsidRPr="00F3222F">
        <w:t xml:space="preserve">Tagok döntenek abban a kérdésben is, hogy a felmondó (kizárt, </w:t>
      </w:r>
      <w:r w:rsidRPr="00570316">
        <w:t>kiváló</w:t>
      </w:r>
      <w:r w:rsidRPr="00F3222F">
        <w:t xml:space="preserve">) Tag részére természetbeni vagy pénzbeli megváltással, esetleg e kettő megosztásával – a Társulási Tanács jelen megállapodás IX/1. 7.) pontja szerinti minősített többséggel hozott döntésének megfelelően - a Társulás vagyonából teljesítik a Tag által ténylegesen teljesített, nem működési célú költségvetési hozzájárulásának mértékével azonos összeg, valamint a Társulásra a Tag által átruházott ingó és ingatlan, illetve vagyoni értékű jogok átruházáskori forgalmi értékének kiadását. </w:t>
      </w:r>
    </w:p>
    <w:p w14:paraId="089F84A7" w14:textId="77777777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8505"/>
        </w:tabs>
        <w:spacing w:before="240"/>
        <w:ind w:left="426"/>
      </w:pPr>
      <w:r w:rsidRPr="00F3222F">
        <w:t xml:space="preserve">A megállapodást felmondó (kizárt, </w:t>
      </w:r>
      <w:r w:rsidRPr="00570316">
        <w:t>kiváló</w:t>
      </w:r>
      <w:r w:rsidRPr="00F3222F">
        <w:t>) Tag teljes kártérítési felelősséggel és esetlegesen kártalanítással tartozik a felmondásával (kizárását előidéző magatartásával, vagy mulasztásával) a többi Tagnak és a Társulásnak a projektek megvalósításával összefüggésben okozott károkért.</w:t>
      </w:r>
    </w:p>
    <w:p w14:paraId="6AB0B82F" w14:textId="77777777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8505"/>
        </w:tabs>
        <w:spacing w:before="240"/>
        <w:ind w:left="426"/>
      </w:pPr>
      <w:r w:rsidRPr="00F3222F">
        <w:t xml:space="preserve">A felmondó (kizárt, </w:t>
      </w:r>
      <w:r w:rsidRPr="00570316">
        <w:t>kiváló</w:t>
      </w:r>
      <w:r w:rsidRPr="00F3222F">
        <w:t xml:space="preserve">) Tag </w:t>
      </w:r>
      <w:proofErr w:type="gramStart"/>
      <w:r w:rsidRPr="00F3222F">
        <w:t>ezen</w:t>
      </w:r>
      <w:proofErr w:type="gramEnd"/>
      <w:r w:rsidRPr="00F3222F">
        <w:t xml:space="preserve"> felelőssége kiterjed minden, a felmondással (kizárással, </w:t>
      </w:r>
      <w:r w:rsidRPr="00570316">
        <w:t>kiválással</w:t>
      </w:r>
      <w:r w:rsidRPr="00F3222F">
        <w:t xml:space="preserve">) összefüggő kárra, azaz különösen, de nem kizárólagosan a Társulási Tanács által elfogadott szakmai koncepció módosítására vagy a tagsági jogviszony megszűnése miatt attól eltérő koncepció megvalósításának szükségességére, a beruházás átalakítása, módosított tervek-, szervezet kialakítása, üzemeltetés költségeinek megnövekedése, beruházás elhúzódása, stb. folytán felmerülő többletköltségre és egyéb kárra. A felmondó (kizárt, </w:t>
      </w:r>
      <w:r w:rsidRPr="00F3222F">
        <w:rPr>
          <w:i/>
        </w:rPr>
        <w:t>kiváló</w:t>
      </w:r>
      <w:r w:rsidRPr="00F3222F">
        <w:t>) Tagot a felmondással, vagy a kizárással megszűnő tagsági jogviszonya megszűnésének időpontjától számított 5 éves időtartamra – a Társulás vagyonából történő esetleges részesedés és/vagy a közszolgáltatásból, hulladékgazdálkodási rendszer előnyeiből való részesedés arányában – kezesi felelősség terheli a Társulásnak a tagsági jogviszony megszűnéséig keletkezett kötelezettségeiért.</w:t>
      </w:r>
    </w:p>
    <w:p w14:paraId="1896C1C9" w14:textId="77777777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8505"/>
        </w:tabs>
        <w:spacing w:before="240"/>
        <w:ind w:left="426"/>
      </w:pPr>
      <w:r w:rsidRPr="00F3222F">
        <w:t xml:space="preserve">Minden Tag a megállapodás aláírásával hozzájárulását adja, hogy felmondása (kizárása, </w:t>
      </w:r>
      <w:r w:rsidRPr="00F3222F">
        <w:rPr>
          <w:i/>
        </w:rPr>
        <w:t>kiválása</w:t>
      </w:r>
      <w:r w:rsidRPr="00F3222F">
        <w:t xml:space="preserve">) esetén a tagi elszámolás keretében – külön nyilatkozata nélkül is – az őt megillető összegből, ellenértékből közvetlenül levonható és elszámolható a felmondó (kizárt, </w:t>
      </w:r>
      <w:r w:rsidRPr="00F3222F">
        <w:rPr>
          <w:i/>
        </w:rPr>
        <w:t>kiváló</w:t>
      </w:r>
      <w:r w:rsidRPr="00F3222F">
        <w:t>) Tagot terhelő teljes kár, illetve kártalanítás összege.</w:t>
      </w:r>
    </w:p>
    <w:p w14:paraId="6A950645" w14:textId="29E53E15" w:rsidR="00EF1C37" w:rsidRPr="00F3222F" w:rsidRDefault="00EF1C37" w:rsidP="005E2C7D">
      <w:pPr>
        <w:pStyle w:val="Szvegtrzs3"/>
        <w:numPr>
          <w:ilvl w:val="0"/>
          <w:numId w:val="16"/>
        </w:numPr>
        <w:tabs>
          <w:tab w:val="clear" w:pos="720"/>
          <w:tab w:val="num" w:pos="426"/>
          <w:tab w:val="left" w:pos="3828"/>
          <w:tab w:val="left" w:pos="8505"/>
        </w:tabs>
        <w:spacing w:before="240"/>
        <w:ind w:left="426"/>
      </w:pPr>
      <w:r w:rsidRPr="00F3222F">
        <w:t>A Tagok a Társulási Megállapodás aláírásával hozzájárulásukat adják ahhoz, hogy tagsági jogviszonyuk bármilyen módon való megszűnése esetére a Társulás (és a Társulás többi Tagja) a projekteket jogfolytonosan megvalósítsa. Tagok kijelentik, hogy tagsági jogviszonyuk megszűnését követően a Társulás munkáját nem akadályozzák, céljait nem lehetetlenítik el.</w:t>
      </w:r>
    </w:p>
    <w:p w14:paraId="17F4195A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XI/2.</w:t>
      </w:r>
    </w:p>
    <w:p w14:paraId="0A7D5ECD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Tagfelvétel</w:t>
      </w:r>
    </w:p>
    <w:p w14:paraId="06AA8E6E" w14:textId="5A8B7DAD" w:rsidR="00EF1C37" w:rsidRPr="00F3222F" w:rsidRDefault="00EF1C37" w:rsidP="005E2C7D">
      <w:pPr>
        <w:pStyle w:val="Szvegtrzs3"/>
        <w:spacing w:before="240"/>
      </w:pPr>
      <w:r w:rsidRPr="00F3222F">
        <w:t xml:space="preserve">A Társulás nyílt, más önkormányzatok – amennyiben a hulladékokkal kapcsolatos feladataikat a Társulási Megállapodásban foglalt integrált regionális hulladékgazdálkodási rendszer keretein belül kívánják megoldani – a Társulás Elnökéhez intézett írásos csatlakozási kérelmet nyújthatnak be. A csatlakozási kérelemről, a csatlakozással összefüggő vagyoni, költségvetési hozzájárulásokkal kapcsolatos kérdésekről, a szavazati arányok alakulásáról a Társulási Tanács minősített többséggel hozott döntésével előzetesen állást foglal. A tagfelvétel évében a </w:t>
      </w:r>
      <w:r w:rsidRPr="00F3222F">
        <w:lastRenderedPageBreak/>
        <w:t xml:space="preserve">csatlakozó új Tagok a teljes költségvetési évre számított, a megállapodás XI.3.) pontja szerinti működési hozzájárulást kötelesek teljesíteni a Társulásnak, amely a csatlakozással kapcsolatos többletkiadások fedezetésre is szolgál. A Társuláshoz történő csatlakozáshoz való hozzájáruláshoz valamennyi Tag önkormányzat képviselő-testületének </w:t>
      </w:r>
      <w:proofErr w:type="spellStart"/>
      <w:r w:rsidRPr="00570316">
        <w:t>Mötv</w:t>
      </w:r>
      <w:proofErr w:type="spellEnd"/>
      <w:r w:rsidRPr="00F3222F">
        <w:t xml:space="preserve">. szerinti minősített többséggel hozott döntése szükséges. </w:t>
      </w:r>
    </w:p>
    <w:p w14:paraId="63E11ACE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XII.</w:t>
      </w:r>
    </w:p>
    <w:p w14:paraId="4DCE33D1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 xml:space="preserve">A </w:t>
      </w:r>
      <w:r w:rsidRPr="00F3222F">
        <w:rPr>
          <w:b/>
          <w:bCs/>
        </w:rPr>
        <w:t>Társulási</w:t>
      </w:r>
      <w:r w:rsidRPr="00F3222F">
        <w:rPr>
          <w:b/>
        </w:rPr>
        <w:t xml:space="preserve"> Megállapodás hatálya</w:t>
      </w:r>
    </w:p>
    <w:p w14:paraId="7AA6B0BD" w14:textId="34612BB7" w:rsidR="00EF1C37" w:rsidRPr="00F3222F" w:rsidRDefault="00EF1C37" w:rsidP="005E2C7D">
      <w:pPr>
        <w:pStyle w:val="Szvegtrzs3"/>
        <w:spacing w:before="240"/>
      </w:pPr>
      <w:r w:rsidRPr="00F3222F">
        <w:t>Jelen, módosításokkal egységes szerkezetbe foglalt Társulási Megállapodás a Társulásban részt vevő önkormányzatok képviselő-testületeinek megállapodást jóváhagyó határozatainak meghozatalát követően lép hatályba az azt jóváhagyó és aláíró Tagönkormányzatok között.</w:t>
      </w:r>
    </w:p>
    <w:p w14:paraId="478071CB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XIII.</w:t>
      </w:r>
    </w:p>
    <w:p w14:paraId="259A43D4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A Társulás megszűnése</w:t>
      </w:r>
    </w:p>
    <w:p w14:paraId="2A28CFA5" w14:textId="6C8F76D3" w:rsidR="00EF1C37" w:rsidRPr="00F3222F" w:rsidRDefault="00EF1C37" w:rsidP="005E2C7D">
      <w:pPr>
        <w:pStyle w:val="Szvegtrzs3"/>
        <w:numPr>
          <w:ilvl w:val="0"/>
          <w:numId w:val="26"/>
        </w:numPr>
        <w:tabs>
          <w:tab w:val="clear" w:pos="720"/>
          <w:tab w:val="num" w:pos="426"/>
        </w:tabs>
        <w:spacing w:before="240"/>
        <w:ind w:left="426"/>
      </w:pPr>
      <w:r w:rsidRPr="00F3222F">
        <w:t xml:space="preserve">A Társulás megszűnik, ha a Társulás valamennyi Tagjának képviselő-testülete </w:t>
      </w:r>
      <w:proofErr w:type="spellStart"/>
      <w:r w:rsidRPr="00F3222F">
        <w:t>Mötv</w:t>
      </w:r>
      <w:proofErr w:type="spellEnd"/>
      <w:r w:rsidRPr="00F3222F">
        <w:t>. szerinti minősített többséggel hozott határozatával dönt a Társulás megszüntetéséről.</w:t>
      </w:r>
    </w:p>
    <w:p w14:paraId="7AB2A62F" w14:textId="77777777" w:rsidR="00EF1C37" w:rsidRPr="00F3222F" w:rsidRDefault="00EF1C37" w:rsidP="005E2C7D">
      <w:pPr>
        <w:pStyle w:val="Szvegtrzs3"/>
        <w:numPr>
          <w:ilvl w:val="0"/>
          <w:numId w:val="26"/>
        </w:numPr>
        <w:tabs>
          <w:tab w:val="clear" w:pos="720"/>
          <w:tab w:val="num" w:pos="426"/>
        </w:tabs>
        <w:spacing w:before="240"/>
        <w:ind w:left="426"/>
      </w:pPr>
      <w:r w:rsidRPr="00F3222F">
        <w:t>A Társulás Tagjai a Társulás megszűnésekor kötelesek egymással elszámolni. A Társulás megszűnése esetén a Társulás felel a kötelezettségeiért, kivéve, ha a Társulási Megállapodás ettől eltérően nem rendelkezik. A Társulás Tagjai megállapodnak abban, hogy a Társulás megszűnésekor elsősorban a fennmaradó vagyontárgyak természetbeni kiadását kérik; törekednek arra, hogy tovább működtessék a vagyontárgyakat; az ezt meghaladó fennmaradó vagyonból a ténylegesen teljesített vagyoni hozzájárulásuk arányában részesülnek. A Társulás megszűnésekor felek törekednek a vagyonnal összefüggésben felmerülő vitás kérdések valamennyi szerződő fél számára elfogadható megoldására, amennyiben ez eredménytelen lenne, felek a hatáskörrel és illetékességgel rendelkező bírósághoz fordulhatnak.</w:t>
      </w:r>
    </w:p>
    <w:p w14:paraId="329E5096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XIV.</w:t>
      </w:r>
    </w:p>
    <w:p w14:paraId="7E86598A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A nyilvánosság biztosítása</w:t>
      </w:r>
    </w:p>
    <w:p w14:paraId="0325F52D" w14:textId="77777777" w:rsidR="00EF1C37" w:rsidRPr="00F3222F" w:rsidRDefault="00EF1C37" w:rsidP="005E2C7D">
      <w:pPr>
        <w:pStyle w:val="Szvegtrzs3"/>
        <w:spacing w:before="240"/>
      </w:pPr>
      <w:r w:rsidRPr="00F3222F">
        <w:t xml:space="preserve">A lakossági tájékoztatás keretében a Tagok egyrészt a körzetek polgármestereinek és jegyzőinek egyeztető fórumán kívánnak a projekteknek nyilvánosságot biztosítani, másrészt </w:t>
      </w:r>
      <w:proofErr w:type="gramStart"/>
      <w:r w:rsidRPr="00F3222F">
        <w:t>a  Társulási</w:t>
      </w:r>
      <w:proofErr w:type="gramEnd"/>
      <w:r w:rsidRPr="00F3222F">
        <w:t xml:space="preserve"> Tanács Elnöke és munkaszervezete tájékoztatja a sajtót, továbbá gondoskodik egyéb úton az érintett lakosság információval történő ellátásáról.</w:t>
      </w:r>
    </w:p>
    <w:p w14:paraId="623B8481" w14:textId="77777777" w:rsidR="00EF1C37" w:rsidRPr="00F3222F" w:rsidRDefault="00EF1C37">
      <w:pPr>
        <w:pStyle w:val="Szvegtrzs3"/>
        <w:spacing w:before="240"/>
        <w:jc w:val="center"/>
      </w:pPr>
      <w:r w:rsidRPr="00F3222F">
        <w:t>XIV/</w:t>
      </w:r>
      <w:proofErr w:type="gramStart"/>
      <w:r w:rsidRPr="00F3222F">
        <w:t>A</w:t>
      </w:r>
      <w:proofErr w:type="gramEnd"/>
      <w:r w:rsidRPr="00F3222F">
        <w:t>.</w:t>
      </w:r>
    </w:p>
    <w:p w14:paraId="20573BCF" w14:textId="77777777" w:rsidR="00EF1C37" w:rsidRPr="00F3222F" w:rsidRDefault="00EF1C37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Átmeneti rendelkezések</w:t>
      </w:r>
    </w:p>
    <w:p w14:paraId="4D9E30BE" w14:textId="515AD76A" w:rsidR="00EF1C37" w:rsidRPr="00F3222F" w:rsidRDefault="00EF1C37">
      <w:pPr>
        <w:pStyle w:val="Szvegtrzs3"/>
        <w:spacing w:before="240"/>
        <w:rPr>
          <w:u w:val="single"/>
        </w:rPr>
      </w:pPr>
      <w:r w:rsidRPr="00F3222F">
        <w:rPr>
          <w:u w:val="single"/>
        </w:rPr>
        <w:t xml:space="preserve">A/ </w:t>
      </w:r>
      <w:proofErr w:type="spellStart"/>
      <w:proofErr w:type="gramStart"/>
      <w:r w:rsidRPr="00F3222F">
        <w:rPr>
          <w:u w:val="single"/>
        </w:rPr>
        <w:t>A</w:t>
      </w:r>
      <w:proofErr w:type="spellEnd"/>
      <w:proofErr w:type="gramEnd"/>
      <w:r w:rsidRPr="00F3222F">
        <w:rPr>
          <w:u w:val="single"/>
        </w:rPr>
        <w:t xml:space="preserve"> Társulási Megállapodás hatálya:</w:t>
      </w:r>
    </w:p>
    <w:p w14:paraId="48C0B9DF" w14:textId="5FBC7507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 xml:space="preserve">Az </w:t>
      </w:r>
      <w:r w:rsidR="00F6755D" w:rsidRPr="00F3222F">
        <w:t xml:space="preserve">jelen társulási megállapodás </w:t>
      </w:r>
      <w:r w:rsidRPr="00F3222F">
        <w:t>1/</w:t>
      </w:r>
      <w:proofErr w:type="gramStart"/>
      <w:r w:rsidRPr="00F3222F">
        <w:t>A</w:t>
      </w:r>
      <w:proofErr w:type="gramEnd"/>
      <w:r w:rsidRPr="00F3222F">
        <w:t>. számú melléklet</w:t>
      </w:r>
      <w:r w:rsidR="00F6755D" w:rsidRPr="00F3222F">
        <w:t>e</w:t>
      </w:r>
      <w:r w:rsidRPr="00F3222F">
        <w:t xml:space="preserve"> szerinti tagok a költséghatékony hulladékgazdálkodási közszolgáltatás biztosítása érdekében 2014. január 1. </w:t>
      </w:r>
      <w:r w:rsidRPr="00F3222F">
        <w:rPr>
          <w:bCs/>
        </w:rPr>
        <w:t xml:space="preserve">napjától – </w:t>
      </w:r>
      <w:r w:rsidRPr="00F3222F">
        <w:t>a Társulási megállapodás  I/4</w:t>
      </w:r>
      <w:r w:rsidR="006B4D1A" w:rsidRPr="00F3222F">
        <w:t>.</w:t>
      </w:r>
      <w:r w:rsidRPr="00F3222F">
        <w:t xml:space="preserve"> pontjában részletesen meghatározott  hatáskör átruházás </w:t>
      </w:r>
      <w:r w:rsidRPr="00F3222F">
        <w:lastRenderedPageBreak/>
        <w:t>figyelembevételével – azaz a közigazgatási területükön található elavult, önkormányzati tulajdonú szilárdhulladék lerakók előírásszerű rekultivációs feladatai kivételével</w:t>
      </w:r>
      <w:r w:rsidRPr="00F3222F">
        <w:rPr>
          <w:color w:val="FF0000"/>
        </w:rPr>
        <w:t xml:space="preserve"> </w:t>
      </w:r>
      <w:r w:rsidRPr="00F3222F">
        <w:t xml:space="preserve">– hulladékgazdálkodási feladat- és hatásköreiket a </w:t>
      </w:r>
      <w:r w:rsidR="00F6755D" w:rsidRPr="00F3222F">
        <w:rPr>
          <w:bCs/>
        </w:rPr>
        <w:t xml:space="preserve">jelen </w:t>
      </w:r>
      <w:r w:rsidRPr="00F3222F">
        <w:t>Társulás keretein kívül biztosítják.</w:t>
      </w:r>
    </w:p>
    <w:p w14:paraId="06389782" w14:textId="77777777" w:rsidR="00504FBE" w:rsidRPr="00F3222F" w:rsidRDefault="00504FBE" w:rsidP="00504FBE">
      <w:pPr>
        <w:pStyle w:val="Szvegtrzs3"/>
        <w:spacing w:before="240"/>
        <w:ind w:left="284"/>
      </w:pPr>
    </w:p>
    <w:p w14:paraId="24A7797A" w14:textId="77777777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>. számú mellékletben meghatározott tagokra 2014. január 1. napjától a Társulási Megállapodás rendelkezéseit az e fejezetben meghatározott eltérésekkel kell alkalmazni.</w:t>
      </w:r>
    </w:p>
    <w:p w14:paraId="47EC1283" w14:textId="73D6E50C" w:rsidR="003841C4" w:rsidRPr="00570316" w:rsidRDefault="006B4D1A" w:rsidP="0089661E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  <w:rPr>
          <w:bCs/>
          <w:iCs/>
        </w:rPr>
      </w:pPr>
      <w:r w:rsidRPr="00570316">
        <w:t xml:space="preserve">A </w:t>
      </w:r>
      <w:r w:rsidR="00EF1C37" w:rsidRPr="00570316">
        <w:t xml:space="preserve">jelen Társulási Megállapodás hatálya </w:t>
      </w:r>
      <w:r w:rsidRPr="00570316">
        <w:t xml:space="preserve">2014. január 1. napjától az 1. számú melléklet szerinti, azaz </w:t>
      </w:r>
      <w:r w:rsidRPr="00570316">
        <w:rPr>
          <w:bCs/>
          <w:iCs/>
        </w:rPr>
        <w:t>a társulás valamennyi tagjára</w:t>
      </w:r>
      <w:r w:rsidRPr="00570316">
        <w:t xml:space="preserve"> </w:t>
      </w:r>
      <w:r w:rsidR="00704787" w:rsidRPr="00570316">
        <w:t>kizárólag</w:t>
      </w:r>
      <w:r w:rsidRPr="00570316">
        <w:t xml:space="preserve"> a közigazgatási területükön található elavult, önkormányzati tulajdonú szilárdhulladék lerakók előírásszerű rekultivációs feladatai tekintetében</w:t>
      </w:r>
      <w:r w:rsidR="00EF1C37" w:rsidRPr="00570316">
        <w:t xml:space="preserve"> terjed ki</w:t>
      </w:r>
      <w:r w:rsidR="00704787" w:rsidRPr="00570316">
        <w:t xml:space="preserve">. </w:t>
      </w:r>
      <w:proofErr w:type="gramStart"/>
      <w:r w:rsidR="00704787" w:rsidRPr="00570316">
        <w:t xml:space="preserve">A </w:t>
      </w:r>
      <w:r w:rsidRPr="00570316">
        <w:t>tagok közigazgatási területén keletkező kommunális szilárdhulladék gyűjtésére és elszállítására</w:t>
      </w:r>
      <w:r w:rsidR="00704787" w:rsidRPr="00570316">
        <w:t>, kezelésére és ártalmatlanítására</w:t>
      </w:r>
      <w:r w:rsidR="00333563" w:rsidRPr="00570316">
        <w:t xml:space="preserve"> a </w:t>
      </w:r>
      <w:r w:rsidR="003841C4" w:rsidRPr="00570316">
        <w:t>j</w:t>
      </w:r>
      <w:r w:rsidRPr="00570316">
        <w:t xml:space="preserve">elen </w:t>
      </w:r>
      <w:r w:rsidR="00EF1C37" w:rsidRPr="00570316">
        <w:t xml:space="preserve">megállapodás </w:t>
      </w:r>
      <w:r w:rsidRPr="00570316">
        <w:t xml:space="preserve">hatálya 2014. január 1. napjától </w:t>
      </w:r>
      <w:r w:rsidR="00704787" w:rsidRPr="00570316">
        <w:t xml:space="preserve">kizárólag </w:t>
      </w:r>
      <w:r w:rsidRPr="00570316">
        <w:t>a</w:t>
      </w:r>
      <w:r w:rsidR="003841C4" w:rsidRPr="00570316">
        <w:t xml:space="preserve"> jelen megállapodás 1/B</w:t>
      </w:r>
      <w:r w:rsidR="00EF1C37" w:rsidRPr="00570316">
        <w:rPr>
          <w:bCs/>
          <w:iCs/>
        </w:rPr>
        <w:t xml:space="preserve">. és </w:t>
      </w:r>
      <w:r w:rsidR="00EF1C37" w:rsidRPr="00570316">
        <w:t>1</w:t>
      </w:r>
      <w:r w:rsidR="00EF1C37" w:rsidRPr="00570316">
        <w:rPr>
          <w:bCs/>
          <w:iCs/>
        </w:rPr>
        <w:t>/C. számú mellékleteiben felsorolt</w:t>
      </w:r>
      <w:r w:rsidRPr="00570316">
        <w:rPr>
          <w:bCs/>
          <w:iCs/>
        </w:rPr>
        <w:t xml:space="preserve"> tagokra terjed ki, míg a </w:t>
      </w:r>
      <w:r w:rsidRPr="00570316">
        <w:t xml:space="preserve">tagok közigazgatási területén keletkező kommunális szilárdhulladék kezelésére és ártalmatlanítására a jelen Társulási Megállapodás hatálya 2014. január  1. napjától kezdődően a </w:t>
      </w:r>
      <w:r w:rsidR="002E7E89" w:rsidRPr="00570316">
        <w:t xml:space="preserve">jelen </w:t>
      </w:r>
      <w:r w:rsidRPr="00570316">
        <w:t xml:space="preserve">megállapodás 1/B. és 1/C. számú mellékleteiben felsorolt </w:t>
      </w:r>
      <w:r w:rsidR="002E7E89" w:rsidRPr="00570316">
        <w:t xml:space="preserve">tagokra </w:t>
      </w:r>
      <w:r w:rsidRPr="00570316">
        <w:t xml:space="preserve">terjed ki azzal, hogy a </w:t>
      </w:r>
      <w:r w:rsidR="00FC6B02" w:rsidRPr="00570316">
        <w:t xml:space="preserve">jelen </w:t>
      </w:r>
      <w:r w:rsidRPr="00570316">
        <w:t xml:space="preserve">megállapodás </w:t>
      </w:r>
      <w:r w:rsidRPr="00570316">
        <w:rPr>
          <w:bCs/>
          <w:iCs/>
        </w:rPr>
        <w:t>1/A. számú mellékletében</w:t>
      </w:r>
      <w:proofErr w:type="gramEnd"/>
      <w:r w:rsidRPr="00570316">
        <w:rPr>
          <w:bCs/>
          <w:iCs/>
        </w:rPr>
        <w:t xml:space="preserve"> </w:t>
      </w:r>
      <w:proofErr w:type="gramStart"/>
      <w:r w:rsidRPr="00570316">
        <w:rPr>
          <w:bCs/>
          <w:iCs/>
        </w:rPr>
        <w:t>felsorolt települések</w:t>
      </w:r>
      <w:r w:rsidRPr="00570316">
        <w:t xml:space="preserve"> az általuk létrehozott másik társulás KEOP.1.1.1/B. projektben megvalósítandó lerakó </w:t>
      </w:r>
      <w:proofErr w:type="spellStart"/>
      <w:r w:rsidRPr="00570316">
        <w:t>üzembehelyezéséig</w:t>
      </w:r>
      <w:proofErr w:type="spellEnd"/>
      <w:r w:rsidRPr="00570316">
        <w:t xml:space="preserve"> </w:t>
      </w:r>
      <w:r w:rsidR="00C20527" w:rsidRPr="00570316">
        <w:t>abban az es</w:t>
      </w:r>
      <w:r w:rsidR="003841C4" w:rsidRPr="00570316">
        <w:t>etben kötelesek a települése</w:t>
      </w:r>
      <w:r w:rsidRPr="00570316">
        <w:rPr>
          <w:bCs/>
          <w:iCs/>
        </w:rPr>
        <w:t>k köz</w:t>
      </w:r>
      <w:r w:rsidRPr="00570316">
        <w:t>i</w:t>
      </w:r>
      <w:r w:rsidR="003841C4" w:rsidRPr="00570316">
        <w:t>gazgatási terül</w:t>
      </w:r>
      <w:r w:rsidRPr="00570316">
        <w:rPr>
          <w:bCs/>
          <w:iCs/>
        </w:rPr>
        <w:t xml:space="preserve">etén keletkező kommunális szilárd hulladékot a Heves Megyei </w:t>
      </w:r>
      <w:r w:rsidRPr="00570316">
        <w:t>Regionális Hulladékgazdálkodási Társulás tulajdonát képező rendszerbe beszállíttatni</w:t>
      </w:r>
      <w:r w:rsidR="00C20527" w:rsidRPr="00570316">
        <w:t xml:space="preserve">, ha Heves Megyei Regionális Hulladékgazdálkodási Társulás </w:t>
      </w:r>
      <w:r w:rsidR="00AD2208" w:rsidRPr="00570316">
        <w:t xml:space="preserve">rendszerének igénybevétele </w:t>
      </w:r>
      <w:r w:rsidR="00C20527" w:rsidRPr="00570316">
        <w:t xml:space="preserve">az érintett település számára összességében a rendelkezésére álló lehetőségek közül a legalacsonyabb </w:t>
      </w:r>
      <w:r w:rsidR="00AD2208" w:rsidRPr="00570316">
        <w:t>költséggel</w:t>
      </w:r>
      <w:r w:rsidR="00C20527" w:rsidRPr="00570316">
        <w:t xml:space="preserve"> </w:t>
      </w:r>
      <w:r w:rsidR="00AD2208" w:rsidRPr="00570316">
        <w:t>jár,</w:t>
      </w:r>
      <w:r w:rsidR="00AD2208" w:rsidRPr="00570316">
        <w:rPr>
          <w:bCs/>
          <w:iCs/>
        </w:rPr>
        <w:t xml:space="preserve"> bele</w:t>
      </w:r>
      <w:r w:rsidR="00C20527" w:rsidRPr="00570316">
        <w:rPr>
          <w:bCs/>
          <w:iCs/>
        </w:rPr>
        <w:t>értve a sz</w:t>
      </w:r>
      <w:r w:rsidR="00AD2208" w:rsidRPr="00570316">
        <w:rPr>
          <w:bCs/>
          <w:iCs/>
        </w:rPr>
        <w:t>olgáltatásért fizetendő díjat,</w:t>
      </w:r>
      <w:r w:rsidR="00C20527" w:rsidRPr="00570316">
        <w:rPr>
          <w:bCs/>
          <w:iCs/>
        </w:rPr>
        <w:t xml:space="preserve"> </w:t>
      </w:r>
      <w:r w:rsidR="00C20527" w:rsidRPr="00570316">
        <w:t>bármely más jogcímen megfizetendő</w:t>
      </w:r>
      <w:proofErr w:type="gramEnd"/>
      <w:r w:rsidR="00C20527" w:rsidRPr="00570316">
        <w:t xml:space="preserve"> értéket</w:t>
      </w:r>
      <w:r w:rsidR="00AD2208" w:rsidRPr="00570316">
        <w:t>, valamint a szállítással vagy a szolgáltatás igénybevételével összefüggő bármely közvetlen va</w:t>
      </w:r>
      <w:r w:rsidR="00AD2208" w:rsidRPr="00570316">
        <w:rPr>
          <w:bCs/>
          <w:iCs/>
        </w:rPr>
        <w:t>gy</w:t>
      </w:r>
      <w:r w:rsidR="00AD2208" w:rsidRPr="00570316">
        <w:t xml:space="preserve"> </w:t>
      </w:r>
      <w:r w:rsidR="003841C4" w:rsidRPr="00570316">
        <w:t>közve</w:t>
      </w:r>
      <w:r w:rsidR="00AD2208" w:rsidRPr="00570316">
        <w:rPr>
          <w:bCs/>
          <w:iCs/>
        </w:rPr>
        <w:t xml:space="preserve">tett </w:t>
      </w:r>
      <w:r w:rsidR="00AD2208" w:rsidRPr="00570316">
        <w:t>k</w:t>
      </w:r>
      <w:r w:rsidR="003841C4" w:rsidRPr="00570316">
        <w:t>öltséget, így k</w:t>
      </w:r>
      <w:r w:rsidR="00AD2208" w:rsidRPr="00570316">
        <w:rPr>
          <w:bCs/>
          <w:iCs/>
        </w:rPr>
        <w:t>ülönösen a szállítási költséget</w:t>
      </w:r>
      <w:r w:rsidR="00C20527" w:rsidRPr="00570316">
        <w:rPr>
          <w:bCs/>
          <w:iCs/>
        </w:rPr>
        <w:t xml:space="preserve"> </w:t>
      </w:r>
      <w:r w:rsidR="00AD2208" w:rsidRPr="00570316">
        <w:rPr>
          <w:bCs/>
          <w:iCs/>
        </w:rPr>
        <w:t>is</w:t>
      </w:r>
      <w:r w:rsidR="00FC6B02" w:rsidRPr="00570316">
        <w:rPr>
          <w:bCs/>
          <w:iCs/>
        </w:rPr>
        <w:t>, és abban az esetben jogosultak, amennyiben a beszállításra vonatkozó kérelem napján a kérelmező tagönkormányzat</w:t>
      </w:r>
      <w:r w:rsidR="001C4F03" w:rsidRPr="00570316">
        <w:rPr>
          <w:bCs/>
          <w:iCs/>
        </w:rPr>
        <w:t>nak</w:t>
      </w:r>
      <w:r w:rsidR="00FC6B02" w:rsidRPr="00570316">
        <w:rPr>
          <w:bCs/>
          <w:iCs/>
        </w:rPr>
        <w:t xml:space="preserve"> a Társulás felé fennálló lejárt tartozása nincs. </w:t>
      </w:r>
      <w:r w:rsidR="00EF1C37" w:rsidRPr="00570316">
        <w:rPr>
          <w:bCs/>
          <w:iCs/>
        </w:rPr>
        <w:t xml:space="preserve"> </w:t>
      </w:r>
    </w:p>
    <w:p w14:paraId="468F1996" w14:textId="161DF685" w:rsidR="00EF1C37" w:rsidRPr="00F3222F" w:rsidRDefault="00EF1C37">
      <w:pPr>
        <w:pStyle w:val="Szvegtrzs3"/>
        <w:spacing w:before="240"/>
        <w:rPr>
          <w:u w:val="single"/>
        </w:rPr>
      </w:pPr>
      <w:r w:rsidRPr="00F3222F">
        <w:rPr>
          <w:bCs/>
          <w:iCs/>
          <w:u w:val="single"/>
        </w:rPr>
        <w:t xml:space="preserve">B/ </w:t>
      </w:r>
      <w:proofErr w:type="gramStart"/>
      <w:r w:rsidRPr="00F3222F">
        <w:rPr>
          <w:bCs/>
          <w:iCs/>
          <w:u w:val="single"/>
        </w:rPr>
        <w:t>A</w:t>
      </w:r>
      <w:proofErr w:type="gramEnd"/>
      <w:r w:rsidRPr="00F3222F">
        <w:rPr>
          <w:bCs/>
          <w:iCs/>
          <w:u w:val="single"/>
        </w:rPr>
        <w:t xml:space="preserve"> megállapodás á</w:t>
      </w:r>
      <w:r w:rsidRPr="00F3222F">
        <w:rPr>
          <w:u w:val="single"/>
        </w:rPr>
        <w:t>ltalános előírásaitól eltérően az 1/A. számú mellékletben felsorolt tagok kötelezettségei és felelőssége:</w:t>
      </w:r>
    </w:p>
    <w:p w14:paraId="7AD55BD7" w14:textId="28CCA63F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 xml:space="preserve">. számú mellékletben felsorolt tagok kötelessége és felelőssége – a közigazgatási területükön található elavult, önkormányzati tulajdonú szilárdhulladék </w:t>
      </w:r>
      <w:r w:rsidRPr="00F3222F">
        <w:rPr>
          <w:bCs/>
          <w:iCs/>
        </w:rPr>
        <w:t>lerakók előírásszerű rekultivációs feladatai k</w:t>
      </w:r>
      <w:r w:rsidRPr="00F3222F">
        <w:t xml:space="preserve">ivételével – nem terjed ki a Tárulás hulladékgazdálkodási rendszer  fejlesztése keretében </w:t>
      </w:r>
    </w:p>
    <w:p w14:paraId="66314AD4" w14:textId="77777777" w:rsidR="00EF1C37" w:rsidRPr="00F3222F" w:rsidRDefault="00EF1C37">
      <w:pPr>
        <w:pStyle w:val="Szvegtrzs3"/>
        <w:numPr>
          <w:ilvl w:val="0"/>
          <w:numId w:val="31"/>
        </w:numPr>
        <w:spacing w:before="240"/>
      </w:pPr>
      <w:r w:rsidRPr="00F3222F">
        <w:t>2014. január 1-jét követően megvalósuló elemeinek a megépítésére, valamint az e rendszerelemek kivitelezéséhez kapcsolódó biztosítékok szolgáltatására és fenntartására,</w:t>
      </w:r>
    </w:p>
    <w:p w14:paraId="0C108D72" w14:textId="77777777" w:rsidR="00EF1C37" w:rsidRPr="00F3222F" w:rsidRDefault="005760A7">
      <w:pPr>
        <w:pStyle w:val="Szvegtrzs3"/>
        <w:numPr>
          <w:ilvl w:val="0"/>
          <w:numId w:val="31"/>
        </w:numPr>
        <w:spacing w:before="240"/>
      </w:pPr>
      <w:r w:rsidRPr="00F3222F">
        <w:t xml:space="preserve">és a jelen megállapodás 1/B. mellékletében felsorolt tagönkormányzatok által </w:t>
      </w:r>
      <w:r w:rsidR="00EF1C37" w:rsidRPr="00F3222F">
        <w:t>megvalósult vagy megvalósuló elemeinek üzemeltetésére, működtetésére, valamint az e rendszerelemek működtetéséhez kapcsolódó biztosítékok szolgáltatására és fenntartására.</w:t>
      </w:r>
    </w:p>
    <w:p w14:paraId="720F0D80" w14:textId="58287519" w:rsidR="00EF1C37" w:rsidRPr="00570316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570316">
        <w:t>Az 1/</w:t>
      </w:r>
      <w:proofErr w:type="gramStart"/>
      <w:r w:rsidRPr="00570316">
        <w:t>A</w:t>
      </w:r>
      <w:proofErr w:type="gramEnd"/>
      <w:r w:rsidRPr="00570316">
        <w:t xml:space="preserve">. számú mellékletben felsorolt tagok a közigazgatási területükön keletkező </w:t>
      </w:r>
      <w:r w:rsidRPr="00570316">
        <w:lastRenderedPageBreak/>
        <w:t xml:space="preserve">szilárdhulladék elhelyezésére és kezelésére </w:t>
      </w:r>
      <w:r w:rsidR="00623ECB" w:rsidRPr="00570316">
        <w:t xml:space="preserve">2014. január 1. napjától </w:t>
      </w:r>
      <w:r w:rsidRPr="00570316">
        <w:t xml:space="preserve">a Társulás útján létrejött hulladékgazdálkodási rendszer rendszerelemeit </w:t>
      </w:r>
      <w:r w:rsidR="00AD2208" w:rsidRPr="00570316">
        <w:t xml:space="preserve">– a jelen Társulási Megállapodásban meghatározott kivétellel – </w:t>
      </w:r>
      <w:r w:rsidR="00704787" w:rsidRPr="00570316">
        <w:t xml:space="preserve">nem </w:t>
      </w:r>
      <w:r w:rsidR="00704787" w:rsidRPr="00570316" w:rsidDel="00704787">
        <w:t xml:space="preserve"> </w:t>
      </w:r>
      <w:r w:rsidRPr="00570316">
        <w:t xml:space="preserve">kötelesek igénybe venni, valamint </w:t>
      </w:r>
      <w:r w:rsidR="00704787" w:rsidRPr="00570316">
        <w:t xml:space="preserve">nem kötelesek </w:t>
      </w:r>
      <w:r w:rsidRPr="00570316">
        <w:t>közszolgáltatási szerződéseikben e hulladékgazdálkodási rendszer rendszerelemeinek kötelező igénybevételét előírni.</w:t>
      </w:r>
    </w:p>
    <w:p w14:paraId="4685E574" w14:textId="597BF58F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>. számú melléklet szerinti tagok kölcsönösen tartózkodnak minden olyan magatartástól, amely az 1/B. számú mellékletben felsorolt tagok KEOP 1.1.1/B. projektje sikerét vagy finanszírozását veszélyeztetné.</w:t>
      </w:r>
    </w:p>
    <w:p w14:paraId="19C07A05" w14:textId="1A09FE91" w:rsidR="0080370A" w:rsidRPr="00F3222F" w:rsidRDefault="00EF1C37" w:rsidP="00DE536C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 xml:space="preserve">. sz. melléklet szerinti tagokat adat- és iratszolgáltatási kötelezettség a részvételükkel  létrehozott Társulás által a KEOP 1.1.1/B. projektben megvalósítandó lerakó </w:t>
      </w:r>
      <w:proofErr w:type="spellStart"/>
      <w:r w:rsidRPr="00F3222F">
        <w:t>üzembehelyezéséig</w:t>
      </w:r>
      <w:proofErr w:type="spellEnd"/>
      <w:r w:rsidRPr="00F3222F">
        <w:t xml:space="preserve"> terheli, egyebekben kizárólag az elavult, önkormányzati tulajdonú szilárdhulladék lerakók előírásszerű rekultivációs feladataihoz szükséges mértékben terheli. </w:t>
      </w:r>
    </w:p>
    <w:p w14:paraId="488065EC" w14:textId="0C77C95C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 jelen Társulási Megállapodás díjpolitikára és üzemeltetésre vonatkozó VII. és VIII. Fejezetének a rendelkezései az 1/</w:t>
      </w:r>
      <w:proofErr w:type="gramStart"/>
      <w:r w:rsidRPr="00F3222F">
        <w:t>A</w:t>
      </w:r>
      <w:proofErr w:type="gramEnd"/>
      <w:r w:rsidRPr="00F3222F">
        <w:t>. számú mellékletben felsorolt  tagokra nem alkalmazhatóak</w:t>
      </w:r>
    </w:p>
    <w:p w14:paraId="07A4A71A" w14:textId="5A43EE6E" w:rsidR="00EF1C37" w:rsidRPr="00F3222F" w:rsidRDefault="005C740B">
      <w:pPr>
        <w:pStyle w:val="Szvegtrzs3"/>
        <w:spacing w:before="240"/>
        <w:rPr>
          <w:u w:val="single"/>
        </w:rPr>
      </w:pPr>
      <w:r w:rsidRPr="00F3222F">
        <w:rPr>
          <w:u w:val="single"/>
        </w:rPr>
        <w:t>C</w:t>
      </w:r>
      <w:r w:rsidR="00EF1C37" w:rsidRPr="00F3222F">
        <w:rPr>
          <w:u w:val="single"/>
        </w:rPr>
        <w:t xml:space="preserve">/ </w:t>
      </w:r>
      <w:proofErr w:type="gramStart"/>
      <w:r w:rsidR="00EF1C37" w:rsidRPr="00F3222F">
        <w:rPr>
          <w:u w:val="single"/>
        </w:rPr>
        <w:t>A</w:t>
      </w:r>
      <w:proofErr w:type="gramEnd"/>
      <w:r w:rsidR="00EF1C37" w:rsidRPr="00F3222F">
        <w:rPr>
          <w:u w:val="single"/>
        </w:rPr>
        <w:t xml:space="preserve"> Társulás szervezete és működése:</w:t>
      </w:r>
    </w:p>
    <w:p w14:paraId="52AB4319" w14:textId="7B1ECCFF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>. sz. melléklet szerinti tagok,  a jelen Társulási Megállapodás alkalmazásában egyetlen körzetet alkotnak.</w:t>
      </w:r>
    </w:p>
    <w:p w14:paraId="0F39E7D5" w14:textId="67AB4713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 xml:space="preserve">Az 1. sz. melléklet szerinti tagok a Társulási Tanácsban a települési önkormányzatok Központi Statisztikai Hivatal által hivatalosan közölt állandó lakosságszámához igazodó arányban rendelkeznek a jelen Társulási megállapodás 3. számú mellékletében meghatározott szavazati joggal. </w:t>
      </w:r>
    </w:p>
    <w:p w14:paraId="3B7F9060" w14:textId="30D2883C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>. sz. melléklet szerinti tagok saját polgármesterük folyamatos</w:t>
      </w:r>
      <w:r w:rsidRPr="00F3222F">
        <w:rPr>
          <w:color w:val="FF0000"/>
        </w:rPr>
        <w:t xml:space="preserve"> </w:t>
      </w:r>
      <w:r w:rsidRPr="00F3222F">
        <w:t>általános és teljes hatáskörrel eljáró helyettesítésére, valamint a Társulási Tanácsban való állandó képviseletük ellátására – körzeti megbízottként –2014. január 1. napjától Hatvan város polgármesterét hatalmazzák meg.</w:t>
      </w:r>
    </w:p>
    <w:p w14:paraId="27D27CFB" w14:textId="17C12198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>. sz. mellékelt szerinti tagok kijelentik, hogy</w:t>
      </w:r>
    </w:p>
    <w:p w14:paraId="5111754F" w14:textId="77777777" w:rsidR="00EF1C37" w:rsidRPr="00F3222F" w:rsidRDefault="00EF1C37">
      <w:pPr>
        <w:pStyle w:val="Szvegtrzs3"/>
        <w:numPr>
          <w:ilvl w:val="0"/>
          <w:numId w:val="32"/>
        </w:numPr>
        <w:spacing w:before="240"/>
      </w:pPr>
      <w:r w:rsidRPr="00F3222F">
        <w:t xml:space="preserve">az elavult, önkormányzati tulajdonú szilárdhulladék lerakók előírásszerű rekultivációs feladataira, </w:t>
      </w:r>
    </w:p>
    <w:p w14:paraId="25CE4685" w14:textId="77777777" w:rsidR="00EF1C37" w:rsidRPr="00F3222F" w:rsidRDefault="00EF1C37">
      <w:pPr>
        <w:pStyle w:val="Szvegtrzs3"/>
        <w:numPr>
          <w:ilvl w:val="0"/>
          <w:numId w:val="32"/>
        </w:numPr>
        <w:spacing w:before="240"/>
      </w:pPr>
      <w:r w:rsidRPr="00F3222F">
        <w:t>a Társulás vagyonára,</w:t>
      </w:r>
    </w:p>
    <w:p w14:paraId="75742897" w14:textId="77777777" w:rsidR="00D466EC" w:rsidRPr="00F3222F" w:rsidRDefault="00D466EC">
      <w:pPr>
        <w:pStyle w:val="Szvegtrzs3"/>
        <w:numPr>
          <w:ilvl w:val="0"/>
          <w:numId w:val="32"/>
        </w:numPr>
        <w:spacing w:before="240"/>
      </w:pPr>
      <w:r w:rsidRPr="00F3222F">
        <w:t>a Társulás tisztségviselőinek megválasztására,</w:t>
      </w:r>
    </w:p>
    <w:p w14:paraId="0446259D" w14:textId="77777777" w:rsidR="00EF1C37" w:rsidRPr="00F3222F" w:rsidRDefault="00EF1C37">
      <w:pPr>
        <w:pStyle w:val="Szvegtrzs3"/>
        <w:numPr>
          <w:ilvl w:val="0"/>
          <w:numId w:val="32"/>
        </w:numPr>
        <w:spacing w:before="240"/>
      </w:pPr>
      <w:r w:rsidRPr="00F3222F">
        <w:t xml:space="preserve">az a) és b) ponttal összefüggésben a Társulással kapcsolatos </w:t>
      </w:r>
      <w:r w:rsidR="00D466EC" w:rsidRPr="00F3222F">
        <w:t xml:space="preserve">egyéb </w:t>
      </w:r>
      <w:r w:rsidRPr="00F3222F">
        <w:t xml:space="preserve">személyi kérdésekre, </w:t>
      </w:r>
    </w:p>
    <w:p w14:paraId="121DBC26" w14:textId="77777777" w:rsidR="00EF1C37" w:rsidRPr="00F3222F" w:rsidRDefault="00EF1C37">
      <w:pPr>
        <w:pStyle w:val="Szvegtrzs3"/>
        <w:numPr>
          <w:ilvl w:val="0"/>
          <w:numId w:val="32"/>
        </w:numPr>
        <w:spacing w:before="240"/>
      </w:pPr>
      <w:r w:rsidRPr="00F3222F">
        <w:t>az a) és b) ponttal összefüggésben Társulás költségvetésére, valamint</w:t>
      </w:r>
    </w:p>
    <w:p w14:paraId="19C7B58E" w14:textId="673275BF" w:rsidR="00EF1C37" w:rsidRPr="00F3222F" w:rsidRDefault="00EF1C37">
      <w:pPr>
        <w:pStyle w:val="Szvegtrzs3"/>
        <w:numPr>
          <w:ilvl w:val="0"/>
          <w:numId w:val="32"/>
        </w:numPr>
        <w:spacing w:before="240"/>
      </w:pPr>
      <w:r w:rsidRPr="00F3222F">
        <w:t>az a)</w:t>
      </w:r>
      <w:proofErr w:type="spellStart"/>
      <w:r w:rsidRPr="00F3222F">
        <w:t>-</w:t>
      </w:r>
      <w:r w:rsidR="00D466EC" w:rsidRPr="00F3222F">
        <w:t>e</w:t>
      </w:r>
      <w:proofErr w:type="spellEnd"/>
      <w:r w:rsidRPr="00F3222F">
        <w:t>) pontokkal összefüggésben a Társulás szerveinek ellenőrzésére</w:t>
      </w:r>
    </w:p>
    <w:p w14:paraId="1D8CC175" w14:textId="77777777" w:rsidR="00EF1C37" w:rsidRPr="00F3222F" w:rsidRDefault="00EF1C37">
      <w:pPr>
        <w:pStyle w:val="Szvegtrzs3"/>
        <w:spacing w:before="240"/>
      </w:pPr>
      <w:r w:rsidRPr="00F3222F">
        <w:lastRenderedPageBreak/>
        <w:t xml:space="preserve">vonatkozó kérdések kivételével a Társulási Tanácsban szavazati jogukkal nem élnek, a Társulási Tanács határozatképessége megállapítása </w:t>
      </w:r>
      <w:proofErr w:type="gramStart"/>
      <w:r w:rsidRPr="00F3222F">
        <w:t>során figyelmen</w:t>
      </w:r>
      <w:proofErr w:type="gramEnd"/>
      <w:r w:rsidRPr="00F3222F">
        <w:t xml:space="preserve"> kívül maradnak.</w:t>
      </w:r>
    </w:p>
    <w:p w14:paraId="2AB79067" w14:textId="77777777" w:rsidR="00504FBE" w:rsidRPr="00F3222F" w:rsidRDefault="00504FBE">
      <w:pPr>
        <w:pStyle w:val="Szvegtrzs3"/>
        <w:spacing w:before="240"/>
      </w:pPr>
    </w:p>
    <w:p w14:paraId="13E9CD91" w14:textId="0DB2D267" w:rsidR="00EF1C37" w:rsidRPr="00F3222F" w:rsidRDefault="00EF1C37" w:rsidP="005760A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 xml:space="preserve">. számú mellékletben felsorolt tagok  </w:t>
      </w:r>
      <w:proofErr w:type="spellStart"/>
      <w:r w:rsidRPr="00F3222F">
        <w:t>tagok</w:t>
      </w:r>
      <w:proofErr w:type="spellEnd"/>
      <w:r w:rsidRPr="00F3222F">
        <w:t xml:space="preserve"> 2014. január 1. napjától a szavazati arányukat meghatározó </w:t>
      </w:r>
      <w:proofErr w:type="spellStart"/>
      <w:r w:rsidRPr="00F3222F">
        <w:t>lakosegyenértékkel</w:t>
      </w:r>
      <w:proofErr w:type="spellEnd"/>
      <w:r w:rsidRPr="00F3222F">
        <w:t>, valamint az 1. fejezet 4. pontjában meghatározott közös hatáskörgyakorlással és feladatellátással arányos, működési hozzájárulást fizetnek a Társulási Tanács által az adott költségvetési évre meghatározott összegben. A Társulási Tanács, az Elnökség és a Társulás más szervei a hatásköreiket az 1/</w:t>
      </w:r>
      <w:proofErr w:type="gramStart"/>
      <w:r w:rsidRPr="00F3222F">
        <w:t>A</w:t>
      </w:r>
      <w:proofErr w:type="gramEnd"/>
      <w:r w:rsidRPr="00F3222F">
        <w:t>. számú mellékletben felsorolt tagok tekintetében csak a jelen fejezetben meghatározott keretek között gyakorolhatják.</w:t>
      </w:r>
    </w:p>
    <w:p w14:paraId="0B7FF684" w14:textId="77777777" w:rsidR="00EF1C37" w:rsidRPr="00F3222F" w:rsidRDefault="00EF1C37">
      <w:pPr>
        <w:pStyle w:val="Szvegtrzs3"/>
        <w:spacing w:before="240"/>
        <w:rPr>
          <w:u w:val="single"/>
        </w:rPr>
      </w:pPr>
      <w:r w:rsidRPr="00F3222F">
        <w:rPr>
          <w:u w:val="single"/>
        </w:rPr>
        <w:t>D/ Kiválás és kizárás a Társulásból:</w:t>
      </w:r>
    </w:p>
    <w:p w14:paraId="4720DA54" w14:textId="168277C1" w:rsidR="00EF1C37" w:rsidRPr="00F3222F" w:rsidRDefault="00EF1C37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>. számú mellékletben felsorolt tagok az elavult, önkormányzati tulajdonú szilárdhulladék lerakók előírásszerű rekultivációs feladatainak, illetve az ahhoz kapcsolódó Európai Uniós támogatással megvalósuló projektnek a fenntartási időszakában – a Társulási Megállapodás súlyos megszegése esetének kivételével – tartózkodnak a megállapodás felmondásától, a Társulásból való kiválástól.</w:t>
      </w:r>
    </w:p>
    <w:p w14:paraId="5264A114" w14:textId="77777777" w:rsidR="00EF1C37" w:rsidRPr="00F3222F" w:rsidRDefault="00EF1C37">
      <w:pPr>
        <w:pStyle w:val="Szvegtrzs3"/>
        <w:spacing w:before="240"/>
        <w:rPr>
          <w:u w:val="single"/>
        </w:rPr>
      </w:pPr>
      <w:r w:rsidRPr="00F3222F">
        <w:rPr>
          <w:u w:val="single"/>
        </w:rPr>
        <w:t>E/ Elszámolás:</w:t>
      </w:r>
    </w:p>
    <w:p w14:paraId="798470ED" w14:textId="0AD9C2D9" w:rsidR="003C2856" w:rsidRPr="00F3222F" w:rsidRDefault="00EF1C37" w:rsidP="003C2856">
      <w:pPr>
        <w:pStyle w:val="Szvegtrzs3"/>
        <w:numPr>
          <w:ilvl w:val="0"/>
          <w:numId w:val="12"/>
        </w:numPr>
        <w:tabs>
          <w:tab w:val="num" w:pos="284"/>
        </w:tabs>
        <w:spacing w:before="240"/>
        <w:ind w:left="284" w:hanging="284"/>
      </w:pPr>
      <w:proofErr w:type="gramStart"/>
      <w:r w:rsidRPr="00F3222F">
        <w:t xml:space="preserve">Felek rögzítik, hogy az 1/A. számú mellékletben felsorolt tagok jövőbeni közös szándéka az, hogy a Heves Megyei Regionális Hulladékgazdálkodási Társulásból kilépjenek, és hulladékgazdálkodást kizárólag az általuk már jelen módosítás aláírása előtt létrehozott </w:t>
      </w:r>
      <w:r w:rsidR="00043B6C" w:rsidRPr="00F3222F">
        <w:t xml:space="preserve">másik </w:t>
      </w:r>
      <w:r w:rsidRPr="00F3222F">
        <w:t>Társulás keretei között folytassanak, Az 1/A. számú mellékletben felsorolt tagok jelenleg a társulásból nem lépnek ki, azonban a jelen módosítás aláírásával jelzik azon szándékukat az 1</w:t>
      </w:r>
      <w:r w:rsidR="0073586E" w:rsidRPr="00F3222F">
        <w:t>/B</w:t>
      </w:r>
      <w:r w:rsidRPr="00F3222F">
        <w:t>.</w:t>
      </w:r>
      <w:r w:rsidR="0073586E" w:rsidRPr="00F3222F">
        <w:t xml:space="preserve"> és 1/C.</w:t>
      </w:r>
      <w:r w:rsidRPr="00F3222F">
        <w:t xml:space="preserve"> számú mellékletben felsorolt tagok számára, hogy az elavult, önkormányzati tulajdonú szilárdhulladék lerakók előírásszerű rekultivációs feladataiho</w:t>
      </w:r>
      <w:proofErr w:type="gramEnd"/>
      <w:r w:rsidRPr="00F3222F">
        <w:t>z kapcsolódó KEOP</w:t>
      </w:r>
      <w:r w:rsidR="00430C20" w:rsidRPr="00F3222F">
        <w:t xml:space="preserve">-2.3.0/2f/09-2010-0028 </w:t>
      </w:r>
      <w:r w:rsidRPr="00F3222F">
        <w:t>számú projekt fenntartási időszakának elteltével</w:t>
      </w:r>
      <w:r w:rsidR="00CE503D" w:rsidRPr="00F3222F">
        <w:t xml:space="preserve"> az adott lerakóra vonatkozó rekultivációs tervek</w:t>
      </w:r>
      <w:r w:rsidR="00BF2188" w:rsidRPr="00F3222F">
        <w:t>ben foglalt határidő</w:t>
      </w:r>
      <w:r w:rsidR="00CE503D" w:rsidRPr="00F3222F">
        <w:t xml:space="preserve"> szerint </w:t>
      </w:r>
      <w:r w:rsidRPr="00F3222F">
        <w:t xml:space="preserve">a társaságból ki kívánnak válni. Jelzik egyben azt is, hogy a </w:t>
      </w:r>
      <w:proofErr w:type="spellStart"/>
      <w:r w:rsidRPr="00F3222F">
        <w:t>Mötv</w:t>
      </w:r>
      <w:proofErr w:type="spellEnd"/>
      <w:r w:rsidRPr="00F3222F">
        <w:t>. 90. § (4)-(5) bekezdései alapján a kiváló tagokkal a társulás vagyona vonatkozásában a közös tulajdon megszüntetésének a szabályai</w:t>
      </w:r>
      <w:r w:rsidR="003C2856" w:rsidRPr="00F3222F">
        <w:t xml:space="preserve"> szerint, és a jelen társulási megállapodás jelen </w:t>
      </w:r>
      <w:r w:rsidR="00125072" w:rsidRPr="00F3222F">
        <w:t xml:space="preserve">a változásokkal egységes szerkezetbe foglalt </w:t>
      </w:r>
      <w:r w:rsidR="003C2856" w:rsidRPr="00F3222F">
        <w:t xml:space="preserve">módosítása előtti szabályai figyelembevételével a kilépés időpontjában </w:t>
      </w:r>
      <w:r w:rsidRPr="00F3222F">
        <w:t xml:space="preserve">egymással elszámolnak. </w:t>
      </w:r>
      <w:r w:rsidR="00DD1786" w:rsidRPr="00F3222F">
        <w:t xml:space="preserve">Tagok rögzítik, hogy a </w:t>
      </w:r>
      <w:r w:rsidR="00337FC1" w:rsidRPr="00F3222F">
        <w:t>T</w:t>
      </w:r>
      <w:r w:rsidR="00DD1786" w:rsidRPr="00F3222F">
        <w:t xml:space="preserve">ársulás </w:t>
      </w:r>
      <w:r w:rsidR="00337FC1" w:rsidRPr="00F3222F">
        <w:t xml:space="preserve">az </w:t>
      </w:r>
      <w:r w:rsidR="00DD1786" w:rsidRPr="00F3222F">
        <w:t xml:space="preserve">eredeti </w:t>
      </w:r>
      <w:r w:rsidR="00337FC1" w:rsidRPr="00F3222F">
        <w:t xml:space="preserve">az </w:t>
      </w:r>
      <w:r w:rsidR="00DD1786" w:rsidRPr="00F3222F">
        <w:t xml:space="preserve">1. sz. melléklet szerinti </w:t>
      </w:r>
      <w:r w:rsidR="00337FC1" w:rsidRPr="00F3222F">
        <w:t>valamennyi tag</w:t>
      </w:r>
      <w:r w:rsidR="00DD1786" w:rsidRPr="00F3222F">
        <w:t xml:space="preserve"> </w:t>
      </w:r>
      <w:r w:rsidR="00337FC1" w:rsidRPr="00F3222F">
        <w:t xml:space="preserve">részvételével </w:t>
      </w:r>
      <w:r w:rsidR="00DD1786" w:rsidRPr="00F3222F">
        <w:t xml:space="preserve">2013. december 31. napjáig egységes és oszthatatlan volt, valamennyi tag jogai és kötelezettségei </w:t>
      </w:r>
      <w:proofErr w:type="spellStart"/>
      <w:r w:rsidR="00DD1786" w:rsidRPr="00F3222F">
        <w:t>egyenlőek</w:t>
      </w:r>
      <w:proofErr w:type="spellEnd"/>
      <w:r w:rsidR="00DD1786" w:rsidRPr="00F3222F">
        <w:t xml:space="preserve"> voltak, amely alapelv a jövőben az 1/</w:t>
      </w:r>
      <w:proofErr w:type="gramStart"/>
      <w:r w:rsidR="00DD1786" w:rsidRPr="00F3222F">
        <w:t>A</w:t>
      </w:r>
      <w:proofErr w:type="gramEnd"/>
      <w:r w:rsidR="00DD1786" w:rsidRPr="00F3222F">
        <w:t xml:space="preserve">. sz. melléklet szerinti tagok kiválása során az elszámolás alapját is meghatározza. </w:t>
      </w:r>
      <w:r w:rsidRPr="00F3222F">
        <w:t xml:space="preserve">A jelen </w:t>
      </w:r>
      <w:r w:rsidR="00BF2188" w:rsidRPr="00F3222F">
        <w:t xml:space="preserve">a változásokkal egységes szerkezetbe foglalt </w:t>
      </w:r>
      <w:r w:rsidRPr="00F3222F">
        <w:t xml:space="preserve">megállapodás </w:t>
      </w:r>
      <w:r w:rsidR="00BF2188" w:rsidRPr="00F3222F">
        <w:t xml:space="preserve">módosítás </w:t>
      </w:r>
      <w:r w:rsidRPr="00F3222F">
        <w:t>alapján a Társulás tulajdonába került vagyonelemeknek az 1. pont szerinti tagokra eső tulajdoni hányada tekintetében a közös tulajdon megszüntetésére a</w:t>
      </w:r>
      <w:r w:rsidR="00AA028F" w:rsidRPr="00F3222F">
        <w:t xml:space="preserve"> jelen megállapodás </w:t>
      </w:r>
      <w:r w:rsidR="003C2856" w:rsidRPr="00F3222F">
        <w:t>1/</w:t>
      </w:r>
      <w:proofErr w:type="gramStart"/>
      <w:r w:rsidR="00AA028F" w:rsidRPr="00F3222F">
        <w:t>A</w:t>
      </w:r>
      <w:proofErr w:type="gramEnd"/>
      <w:r w:rsidR="00AA028F" w:rsidRPr="00F3222F">
        <w:t>. sz. mellékletében felsorolt</w:t>
      </w:r>
      <w:r w:rsidRPr="00F3222F">
        <w:t xml:space="preserve"> tagoknak a Társulásban fennálló tagságának megszűnéséig nem kerül sor.</w:t>
      </w:r>
      <w:r w:rsidR="00AA028F" w:rsidRPr="00F3222F">
        <w:t xml:space="preserve"> </w:t>
      </w:r>
    </w:p>
    <w:p w14:paraId="68ED2D2E" w14:textId="77777777" w:rsidR="00EF1C37" w:rsidRPr="00F3222F" w:rsidRDefault="00EF1C37" w:rsidP="002E6CA2">
      <w:pPr>
        <w:pStyle w:val="Szvegtrzs3"/>
        <w:spacing w:before="240"/>
        <w:ind w:left="284"/>
      </w:pPr>
      <w:r w:rsidRPr="00F3222F">
        <w:t>Az 1/</w:t>
      </w:r>
      <w:proofErr w:type="gramStart"/>
      <w:r w:rsidRPr="00F3222F">
        <w:t>A</w:t>
      </w:r>
      <w:proofErr w:type="gramEnd"/>
      <w:r w:rsidRPr="00F3222F">
        <w:t xml:space="preserve">. pont szerinti tagok a Társulással szemben, a Társulás pedig az 1/A. pont szerinti tagokkal szemben – a jelen </w:t>
      </w:r>
      <w:r w:rsidR="0059139A" w:rsidRPr="00F3222F">
        <w:t>E</w:t>
      </w:r>
      <w:r w:rsidR="002533DA" w:rsidRPr="00F3222F">
        <w:t xml:space="preserve">. </w:t>
      </w:r>
      <w:proofErr w:type="gramStart"/>
      <w:r w:rsidR="002533DA" w:rsidRPr="00F3222F">
        <w:t>pontban</w:t>
      </w:r>
      <w:proofErr w:type="gramEnd"/>
      <w:r w:rsidR="002533DA" w:rsidRPr="00F3222F">
        <w:t xml:space="preserve"> </w:t>
      </w:r>
      <w:r w:rsidR="00F07DAA" w:rsidRPr="00F3222F">
        <w:t xml:space="preserve"> </w:t>
      </w:r>
      <w:r w:rsidRPr="00F3222F">
        <w:t>meghatározott kivételekkel – a 2013. december 31. napjáig keletkezett valamennyi követelésükről 2014. január 1. napjával kölcsönösen – további feltétel nélkül és visszavonhatatlanul – lemondanak.</w:t>
      </w:r>
    </w:p>
    <w:p w14:paraId="6DEB2BEE" w14:textId="5F14C1BE" w:rsidR="00EF1C37" w:rsidRPr="00F3222F" w:rsidRDefault="00EF1C37" w:rsidP="002E6CA2">
      <w:pPr>
        <w:pStyle w:val="Szvegtrzs3"/>
        <w:spacing w:before="240"/>
        <w:ind w:left="284"/>
      </w:pPr>
      <w:r w:rsidRPr="00F3222F">
        <w:lastRenderedPageBreak/>
        <w:t>Az 1/</w:t>
      </w:r>
      <w:proofErr w:type="gramStart"/>
      <w:r w:rsidRPr="00F3222F">
        <w:t>A</w:t>
      </w:r>
      <w:proofErr w:type="gramEnd"/>
      <w:r w:rsidRPr="00F3222F">
        <w:t>. pont szerinti tagok 2014. január 1-jétől a Társulásban való tagságuk fennállása alatt a Társulásban fennálló tulajdonuk kiadására nem formálnak igényt, valamint az e vagyon elemeinek használatáért a Társulástól és további tagjaitól semmiféle ellenértéket nem követelnek, minden ilyen jellegű igényükről – további feltétel nélkül és visszavonhatatlanul – lemondanak. Ennek fejében 1</w:t>
      </w:r>
      <w:r w:rsidR="00BF2188" w:rsidRPr="00F3222F">
        <w:t>/</w:t>
      </w:r>
      <w:proofErr w:type="gramStart"/>
      <w:r w:rsidR="00BF2188" w:rsidRPr="00F3222F">
        <w:t>A</w:t>
      </w:r>
      <w:proofErr w:type="gramEnd"/>
      <w:r w:rsidRPr="00F3222F">
        <w:t xml:space="preserve">. pont szerinti tagoknak 2014. január 1. napjától a Társulással és a </w:t>
      </w:r>
      <w:r w:rsidR="00BF2188" w:rsidRPr="00F3222F">
        <w:t xml:space="preserve">Társulás </w:t>
      </w:r>
      <w:r w:rsidRPr="00F3222F">
        <w:t>1</w:t>
      </w:r>
      <w:r w:rsidR="00BF2188" w:rsidRPr="00F3222F">
        <w:t>/B</w:t>
      </w:r>
      <w:r w:rsidRPr="00F3222F">
        <w:t xml:space="preserve">. </w:t>
      </w:r>
      <w:r w:rsidR="00BF2188" w:rsidRPr="00F3222F">
        <w:t xml:space="preserve">és 1/C. </w:t>
      </w:r>
      <w:r w:rsidRPr="00F3222F">
        <w:t>számú melléklet szerinti tagjaival szemben – a működési hozzájárulás megfizetésére való kötelezettség kivételével, és a korábbi hulladékgazdá</w:t>
      </w:r>
      <w:r w:rsidR="00F07DAA" w:rsidRPr="00F3222F">
        <w:t>lk</w:t>
      </w:r>
      <w:r w:rsidRPr="00F3222F">
        <w:t>odási rendszer kiépítése kapcsán lefolytatott szolgáltatási koncessziós szerződésből a társulással szemben felmerülő követelések</w:t>
      </w:r>
      <w:r w:rsidR="0073586E" w:rsidRPr="00F3222F">
        <w:t>ért való mögöttes helytállási kötelezettség</w:t>
      </w:r>
      <w:r w:rsidRPr="00F3222F">
        <w:t xml:space="preserve"> kivételével </w:t>
      </w:r>
      <w:r w:rsidR="00A112C4" w:rsidRPr="00F3222F">
        <w:t xml:space="preserve">a jelen </w:t>
      </w:r>
      <w:r w:rsidR="00441A0F" w:rsidRPr="00F3222F">
        <w:t xml:space="preserve">E. </w:t>
      </w:r>
      <w:proofErr w:type="gramStart"/>
      <w:r w:rsidR="00A112C4" w:rsidRPr="00F3222F">
        <w:t>pontban</w:t>
      </w:r>
      <w:proofErr w:type="gramEnd"/>
      <w:r w:rsidR="00A112C4" w:rsidRPr="00F3222F">
        <w:t xml:space="preserve"> foglaltak és azon körülmény szem előtt tartásával, hogy a jelen megállapodás 1/A. melléklete szerinti tagoknak a társulástól független fizetési kötelezettsége </w:t>
      </w:r>
      <w:r w:rsidR="00F56AC4" w:rsidRPr="00F3222F">
        <w:t xml:space="preserve">ne </w:t>
      </w:r>
      <w:r w:rsidR="00A112C4" w:rsidRPr="00F3222F">
        <w:t xml:space="preserve">keletkezzen ebben a körben </w:t>
      </w:r>
      <w:r w:rsidRPr="00F3222F">
        <w:t>– semmiféle fizetési kötelezettségük nem keletkezik, a Társulás és az 1/A. számú melléklet szerinti tagok minden ilyen jellegű igényükről – további feltétel nélkül és visszavonhatatlanul – lemondanak.</w:t>
      </w:r>
    </w:p>
    <w:p w14:paraId="4B50CBD4" w14:textId="649B0981" w:rsidR="00EF1C37" w:rsidRPr="00F3222F" w:rsidRDefault="00AA028F" w:rsidP="002E6CA2">
      <w:pPr>
        <w:pStyle w:val="Szvegtrzs3"/>
        <w:spacing w:before="240"/>
        <w:ind w:left="284"/>
      </w:pPr>
      <w:r w:rsidRPr="00F3222F">
        <w:t>A</w:t>
      </w:r>
      <w:r w:rsidR="00EF1C37" w:rsidRPr="00F3222F">
        <w:t>z 1/</w:t>
      </w:r>
      <w:proofErr w:type="gramStart"/>
      <w:r w:rsidR="00EF1C37" w:rsidRPr="00F3222F">
        <w:t>A</w:t>
      </w:r>
      <w:proofErr w:type="gramEnd"/>
      <w:r w:rsidR="00EF1C37" w:rsidRPr="00F3222F">
        <w:t>. sz. melléklet szerinti tagok</w:t>
      </w:r>
      <w:r w:rsidR="0073586E" w:rsidRPr="00F3222F">
        <w:t>nak</w:t>
      </w:r>
      <w:r w:rsidR="00EF1C37" w:rsidRPr="00F3222F">
        <w:t xml:space="preserve"> </w:t>
      </w:r>
      <w:r w:rsidR="0073586E" w:rsidRPr="00F3222F">
        <w:t xml:space="preserve">a Társulásban meglévő tulajdonukra a Társulásban fennálló tagságuk megszűnése esetén való jogosultságát, valamin </w:t>
      </w:r>
      <w:r w:rsidR="00EF1C37" w:rsidRPr="00F3222F">
        <w:t>mögöttes helytállási kötelezettsége fennállását és tartalmát a jelen Társulási Megállapodás és annak módosításai nem érintik azzal, hogy az 1. pont szerinti tagok e kötelezettségeikért elsősorban a Társulásban fennálló vagyonukkal felelnek.</w:t>
      </w:r>
    </w:p>
    <w:p w14:paraId="75A86F63" w14:textId="67422F9A" w:rsidR="00D561B3" w:rsidRPr="00F3222F" w:rsidRDefault="00D561B3" w:rsidP="002E6CA2">
      <w:pPr>
        <w:pStyle w:val="Szvegtrzs3"/>
        <w:spacing w:before="240"/>
        <w:ind w:left="284"/>
      </w:pPr>
      <w:r w:rsidRPr="00F3222F">
        <w:t>A jelen társulási megállapodás 1/</w:t>
      </w:r>
      <w:proofErr w:type="gramStart"/>
      <w:r w:rsidRPr="00F3222F">
        <w:t>A</w:t>
      </w:r>
      <w:proofErr w:type="gramEnd"/>
      <w:r w:rsidRPr="00F3222F">
        <w:t>. sz. mellékletében felsorolt tagok közül Hatvan Város Önkormányzata vállalja, hogy a társulásból történő kilépés tárgyában meghozott önkormányzati határozatait a jelen megállapodás elfogadását és aláírását követően hatályon kívül helyezi.</w:t>
      </w:r>
    </w:p>
    <w:p w14:paraId="59C60DF8" w14:textId="77777777" w:rsidR="00EF1C37" w:rsidRPr="00F3222F" w:rsidRDefault="00EF1C37" w:rsidP="005E2C7D">
      <w:pPr>
        <w:pStyle w:val="Szvegtrzs3"/>
        <w:spacing w:before="240"/>
        <w:jc w:val="center"/>
      </w:pPr>
      <w:r w:rsidRPr="00F3222F">
        <w:t>XV.</w:t>
      </w:r>
    </w:p>
    <w:p w14:paraId="1E12B73E" w14:textId="77777777" w:rsidR="00EF1C37" w:rsidRPr="00F3222F" w:rsidRDefault="00EF1C37" w:rsidP="005E2C7D">
      <w:pPr>
        <w:pStyle w:val="Szvegtrzs3"/>
        <w:spacing w:before="240"/>
        <w:jc w:val="center"/>
        <w:rPr>
          <w:b/>
        </w:rPr>
      </w:pPr>
      <w:r w:rsidRPr="00F3222F">
        <w:rPr>
          <w:b/>
        </w:rPr>
        <w:t>Záró rendelkezések</w:t>
      </w:r>
    </w:p>
    <w:p w14:paraId="4F0C7853" w14:textId="77777777" w:rsidR="00EF1C37" w:rsidRPr="00F3222F" w:rsidRDefault="00EF1C37" w:rsidP="005E2C7D">
      <w:pPr>
        <w:pStyle w:val="Szvegtrzs3"/>
        <w:numPr>
          <w:ilvl w:val="0"/>
          <w:numId w:val="34"/>
        </w:numPr>
        <w:spacing w:before="240"/>
        <w:ind w:left="284" w:hanging="284"/>
      </w:pPr>
      <w:r w:rsidRPr="00F3222F">
        <w:t>Tagok rögzítik, hogy amennyiben jelen megállapodás valamely rendelkezése jogszabály vagy egyéb, a feleken kívülálló ok miatt objektíve nem alkalmazható, a többi – fentiekkel nem érintett – része teljes hatályában fennmarad.</w:t>
      </w:r>
    </w:p>
    <w:p w14:paraId="2C70E7D6" w14:textId="4B33E852" w:rsidR="00EF1C37" w:rsidRPr="00F3222F" w:rsidRDefault="00EF1C37" w:rsidP="005E2C7D">
      <w:pPr>
        <w:pStyle w:val="Szvegtrzs3"/>
        <w:numPr>
          <w:ilvl w:val="0"/>
          <w:numId w:val="34"/>
        </w:numPr>
        <w:spacing w:before="240"/>
        <w:ind w:left="284" w:hanging="284"/>
      </w:pPr>
      <w:r w:rsidRPr="00F3222F">
        <w:t>A Tagok kijelentik, tudomással bírnak arról, hogy az állami és KOHÉZIÓS ALAP támogatás csak a támogatási kérelem benyújtása előtt meg nem kezdett beruházáshoz igényelhető. Egyúttal nyilatkoznak arról, hogy a munkálatok még nem kezdődtek meg.</w:t>
      </w:r>
    </w:p>
    <w:p w14:paraId="027AD4DD" w14:textId="77777777" w:rsidR="00EF1C37" w:rsidRPr="00F3222F" w:rsidRDefault="00EF1C37" w:rsidP="005E2C7D">
      <w:pPr>
        <w:pStyle w:val="Szvegtrzs3"/>
        <w:numPr>
          <w:ilvl w:val="0"/>
          <w:numId w:val="34"/>
        </w:numPr>
        <w:spacing w:before="240"/>
        <w:ind w:left="284" w:hanging="284"/>
      </w:pPr>
      <w:r w:rsidRPr="00F3222F">
        <w:t>Tagok tudomásul veszik, hogy a körzeti meghatalmazott személyének változása esetén, a változást követő 15 napon belül az új képviselő személyét az írásos meghatalmazás egyidejű csatolásával a Társulás Elnökéhez kell bejelenteniük.</w:t>
      </w:r>
    </w:p>
    <w:p w14:paraId="3D44C6C7" w14:textId="26A118B8" w:rsidR="00EF1C37" w:rsidRPr="00570316" w:rsidRDefault="00EF1C37" w:rsidP="005E2C7D">
      <w:pPr>
        <w:pStyle w:val="Szvegtrzs3"/>
        <w:numPr>
          <w:ilvl w:val="0"/>
          <w:numId w:val="34"/>
        </w:numPr>
        <w:spacing w:before="240"/>
        <w:ind w:left="284" w:hanging="284"/>
      </w:pPr>
      <w:r w:rsidRPr="00570316">
        <w:t>A Tagok vitás kérdéseiket elsősorban és kötelezően tárgyalásos úton, egymás között – szükség szerint érdekképviseleti és szakmai szervek, szervezetek bevonásával – egyeztetéssel kísérlik meg rendezni, ennek sikertelensége esetére az Egri Járásbíróság, illetve az Egri Törvényszék kizárólagos illetékességének vetik alá magukat.</w:t>
      </w:r>
    </w:p>
    <w:p w14:paraId="128A8562" w14:textId="18765B16" w:rsidR="00EF1C37" w:rsidRPr="00570316" w:rsidRDefault="00EF1C37" w:rsidP="005E2C7D">
      <w:pPr>
        <w:pStyle w:val="Szvegtrzs3"/>
        <w:numPr>
          <w:ilvl w:val="0"/>
          <w:numId w:val="34"/>
        </w:numPr>
        <w:spacing w:before="240"/>
        <w:ind w:left="284" w:hanging="284"/>
      </w:pPr>
      <w:r w:rsidRPr="00570316">
        <w:t xml:space="preserve">Tagok rögzítik, hogy e megállapodásnál alkalmazták és tudomásul vették a vonatkozó magyar jogszabályokat. Ezen Társulási Megállapodás megkötésénél Tagok a vonatkozó </w:t>
      </w:r>
      <w:r w:rsidRPr="00570316">
        <w:lastRenderedPageBreak/>
        <w:t xml:space="preserve">KOHÉZIÓS ALAP előírások mellett, a </w:t>
      </w:r>
      <w:proofErr w:type="spellStart"/>
      <w:r w:rsidRPr="00570316">
        <w:t>Mötv</w:t>
      </w:r>
      <w:proofErr w:type="spellEnd"/>
      <w:proofErr w:type="gramStart"/>
      <w:r w:rsidRPr="00570316">
        <w:t>.,</w:t>
      </w:r>
      <w:proofErr w:type="gramEnd"/>
      <w:r w:rsidRPr="00570316">
        <w:t xml:space="preserve"> a </w:t>
      </w:r>
      <w:proofErr w:type="spellStart"/>
      <w:r w:rsidRPr="00570316">
        <w:t>Ht</w:t>
      </w:r>
      <w:proofErr w:type="spellEnd"/>
      <w:r w:rsidRPr="00570316">
        <w:t xml:space="preserve">. és a végrehajtására vonatkozó, kapcsolódó jogszabályok, a közbeszerzésekről szóló 2011. évi CVIII. törvény, továbbá a költségvetési szervek működésére és gazdálkodására vonatkozó egyéb jogszabályok előírásait veszik figyelembe. Az előzőekben felsorolt jogszabályok, illetve a jelen szerződés által nem szabályozott kérdésekben a </w:t>
      </w:r>
      <w:r w:rsidR="005E0D2A" w:rsidRPr="00570316">
        <w:t>Polgári Törvénykönyv</w:t>
      </w:r>
      <w:r w:rsidRPr="00570316">
        <w:t xml:space="preserve"> szabályai irányadók.</w:t>
      </w:r>
    </w:p>
    <w:p w14:paraId="70956C05" w14:textId="3B619D3A" w:rsidR="003C1680" w:rsidRPr="00F3222F" w:rsidRDefault="003C1680" w:rsidP="0089661E">
      <w:pPr>
        <w:pStyle w:val="Szvegtrzs3"/>
        <w:numPr>
          <w:ilvl w:val="0"/>
          <w:numId w:val="34"/>
        </w:numPr>
        <w:spacing w:before="240"/>
        <w:ind w:left="284" w:hanging="284"/>
      </w:pPr>
      <w:r w:rsidRPr="00F3222F">
        <w:t>A jelen Társulási Megállapodás a Társulási Tanács kezdeményezésére a Társulásban részt vevő képviselő-testületek mindegyikének minősített többséggel hozott döntésével módosítható. A Társulási Tanács módosítás kezdeményezésére vonatkozó döntését a Társulás bármely tagja indítványozhatja.</w:t>
      </w:r>
    </w:p>
    <w:p w14:paraId="672BB6D9" w14:textId="4A71E870" w:rsidR="00EF1C37" w:rsidRPr="00F3222F" w:rsidRDefault="00EF1C37" w:rsidP="005E2C7D">
      <w:pPr>
        <w:pStyle w:val="Szvegtrzs3"/>
        <w:numPr>
          <w:ilvl w:val="0"/>
          <w:numId w:val="34"/>
        </w:numPr>
        <w:spacing w:before="240"/>
        <w:ind w:left="284" w:hanging="284"/>
      </w:pPr>
      <w:r w:rsidRPr="00F3222F">
        <w:t xml:space="preserve">Tagok a módosításokat is tartalmazó Társulási Megállapodás egységes szerkezetbe foglalásával és ellenjegyzésével dr. </w:t>
      </w:r>
      <w:r w:rsidR="00373CAF" w:rsidRPr="00F3222F">
        <w:t>Martinecz Gergely</w:t>
      </w:r>
      <w:r w:rsidRPr="00F3222F">
        <w:t xml:space="preserve"> ügyvédet bízzák meg.</w:t>
      </w:r>
    </w:p>
    <w:p w14:paraId="13129028" w14:textId="0EEEF578" w:rsidR="00EF1C37" w:rsidRPr="00F3222F" w:rsidRDefault="00EF1C37" w:rsidP="005E2C7D">
      <w:pPr>
        <w:pStyle w:val="Szvegtrzs3"/>
        <w:spacing w:before="240"/>
      </w:pPr>
      <w:r w:rsidRPr="00F3222F">
        <w:t xml:space="preserve">A fentiek szerint ezen megállapodást – a </w:t>
      </w:r>
      <w:r w:rsidRPr="00F3222F">
        <w:rPr>
          <w:b/>
          <w:i/>
        </w:rPr>
        <w:t>6. számú mellékletben</w:t>
      </w:r>
      <w:r w:rsidRPr="00F3222F">
        <w:t xml:space="preserve"> feltüntetett aláírási íven – Tagok 20 eredeti példányban, mint akaratuknak és gazdasági céljaiknak mindenben megfelelőt, annak átolvasása és tartalmának megértését követően jóváhagyólag aláírták. Tagok megbízzák az ellenjegyző jog</w:t>
      </w:r>
      <w:r w:rsidR="005C740B" w:rsidRPr="00F3222F">
        <w:t>i képviselőt</w:t>
      </w:r>
      <w:r w:rsidRPr="00F3222F">
        <w:t xml:space="preserve"> azzal, hogy részükre a Társulási Megállapodásról egy-egy hiánytalan tartalmú másolati példányt hitelesítsen.</w:t>
      </w:r>
    </w:p>
    <w:p w14:paraId="4A310288" w14:textId="2002477F" w:rsidR="00EF1C37" w:rsidRPr="00F3222F" w:rsidRDefault="00EF1C37" w:rsidP="005E2C7D">
      <w:pPr>
        <w:pStyle w:val="Szvegtrzs3"/>
        <w:spacing w:before="240"/>
      </w:pPr>
      <w:r w:rsidRPr="00F3222F">
        <w:t>Kelt: Egerben a Társulás székhelyén, 201</w:t>
      </w:r>
      <w:r w:rsidR="00373CAF" w:rsidRPr="00F3222F">
        <w:t>5</w:t>
      </w:r>
      <w:r w:rsidRPr="00F3222F">
        <w:t xml:space="preserve">. </w:t>
      </w:r>
      <w:r w:rsidR="005E0D2A" w:rsidRPr="00F3222F">
        <w:t xml:space="preserve">január </w:t>
      </w:r>
      <w:r w:rsidRPr="00F3222F">
        <w:t xml:space="preserve">hó </w:t>
      </w:r>
      <w:r w:rsidR="005E0D2A" w:rsidRPr="00F3222F">
        <w:t>30</w:t>
      </w:r>
      <w:r w:rsidRPr="00F3222F">
        <w:t>. napján</w:t>
      </w:r>
    </w:p>
    <w:p w14:paraId="553AF77E" w14:textId="77777777" w:rsidR="00EF1C37" w:rsidRPr="00F3222F" w:rsidRDefault="00EF1C37" w:rsidP="005E2C7D">
      <w:pPr>
        <w:pStyle w:val="Szvegtrzs3"/>
        <w:spacing w:before="240"/>
        <w:rPr>
          <w:b/>
          <w:u w:val="single"/>
        </w:rPr>
      </w:pPr>
      <w:r w:rsidRPr="00F3222F">
        <w:rPr>
          <w:b/>
          <w:u w:val="single"/>
        </w:rPr>
        <w:t>A Társulási Megállapodás elválaszthatatlan mellékletei:</w:t>
      </w:r>
    </w:p>
    <w:p w14:paraId="52357FAE" w14:textId="0BB828F8" w:rsidR="00EF1C37" w:rsidRPr="00F3222F" w:rsidRDefault="00EF1C37" w:rsidP="005E2C7D">
      <w:pPr>
        <w:pStyle w:val="Szvegtrzs3"/>
        <w:spacing w:before="240"/>
      </w:pPr>
      <w:r w:rsidRPr="00F3222F">
        <w:rPr>
          <w:b/>
          <w:i/>
        </w:rPr>
        <w:t>1. sz. melléklet:</w:t>
      </w:r>
      <w:r w:rsidRPr="00F3222F">
        <w:t xml:space="preserve"> a Társulás valamennyi a koráb</w:t>
      </w:r>
      <w:r w:rsidR="00504FBE" w:rsidRPr="00F3222F">
        <w:t xml:space="preserve">bi megállapodás keretei között </w:t>
      </w:r>
      <w:r w:rsidRPr="00F3222F">
        <w:t>együttműködő tagjainak felsorolása (megnevezés, székhely, képviselő neve, lakosságszám);</w:t>
      </w:r>
    </w:p>
    <w:p w14:paraId="6970070E" w14:textId="127DA0FE" w:rsidR="00EF1C37" w:rsidRPr="00F3222F" w:rsidRDefault="00EF1C37">
      <w:pPr>
        <w:pStyle w:val="Szvegtrzs3"/>
        <w:spacing w:before="240"/>
      </w:pPr>
      <w:r w:rsidRPr="00F3222F">
        <w:rPr>
          <w:b/>
          <w:i/>
        </w:rPr>
        <w:t>1/</w:t>
      </w:r>
      <w:proofErr w:type="gramStart"/>
      <w:r w:rsidRPr="00F3222F">
        <w:rPr>
          <w:b/>
          <w:i/>
        </w:rPr>
        <w:t>A.</w:t>
      </w:r>
      <w:proofErr w:type="gramEnd"/>
      <w:r w:rsidRPr="00F3222F">
        <w:rPr>
          <w:b/>
          <w:i/>
        </w:rPr>
        <w:t xml:space="preserve"> </w:t>
      </w:r>
      <w:proofErr w:type="gramStart"/>
      <w:r w:rsidRPr="00F3222F">
        <w:rPr>
          <w:b/>
          <w:i/>
        </w:rPr>
        <w:t>sz.</w:t>
      </w:r>
      <w:proofErr w:type="gramEnd"/>
      <w:r w:rsidRPr="00F3222F">
        <w:rPr>
          <w:b/>
          <w:i/>
        </w:rPr>
        <w:t xml:space="preserve"> melléklet: </w:t>
      </w:r>
      <w:r w:rsidR="00DE7844" w:rsidRPr="00F3222F">
        <w:t>a kizárólag a Társulás I. Fejezet 4. pont b) alpontja szerinti önkormányzati feladatokban együttműködő tagjainak felsorolása (megnevezés, székhely, képviselő neve, lakosságszám);</w:t>
      </w:r>
    </w:p>
    <w:p w14:paraId="09CBA3EB" w14:textId="153B6E52" w:rsidR="00EF1C37" w:rsidRPr="00F3222F" w:rsidRDefault="00EF1C37">
      <w:pPr>
        <w:pStyle w:val="Szvegtrzs3"/>
        <w:spacing w:before="240"/>
      </w:pPr>
      <w:r w:rsidRPr="00F3222F">
        <w:rPr>
          <w:b/>
          <w:i/>
        </w:rPr>
        <w:t xml:space="preserve">1/B. sz. melléklet: </w:t>
      </w:r>
      <w:r w:rsidR="00DE7844" w:rsidRPr="00F3222F">
        <w:t>a kizárólag a Társulás I. Fejezet 4. pont a) alpontja szerinti önkormányzati feladatokban együttműködő tagjainak felsorolása (megnevezés, székhely, képviselő neve, lakosságszám);</w:t>
      </w:r>
    </w:p>
    <w:p w14:paraId="645C1D33" w14:textId="1C181631" w:rsidR="00EF1C37" w:rsidRPr="00F3222F" w:rsidRDefault="00EF1C37">
      <w:pPr>
        <w:pStyle w:val="Szvegtrzs3"/>
        <w:spacing w:before="240"/>
        <w:rPr>
          <w:b/>
          <w:i/>
        </w:rPr>
      </w:pPr>
      <w:r w:rsidRPr="00F3222F">
        <w:rPr>
          <w:b/>
          <w:i/>
        </w:rPr>
        <w:t xml:space="preserve">1/C. sz. melléklet: </w:t>
      </w:r>
      <w:r w:rsidR="00DE7844" w:rsidRPr="00F3222F">
        <w:t>a kizárólag a Társulás I. Fejezet 4. pont c</w:t>
      </w:r>
      <w:proofErr w:type="gramStart"/>
      <w:r w:rsidR="00DE7844" w:rsidRPr="00F3222F">
        <w:t>)  alpontja</w:t>
      </w:r>
      <w:proofErr w:type="gramEnd"/>
      <w:r w:rsidR="00DE7844" w:rsidRPr="00F3222F">
        <w:t xml:space="preserve"> szerinti önkormányzati feladatokban együttműködő tagjainak felsorolása (megnevezés, székhely, képviselő neve, lakosságszám);</w:t>
      </w:r>
    </w:p>
    <w:p w14:paraId="7001B007" w14:textId="63181CC2" w:rsidR="00EF1C37" w:rsidRPr="00F3222F" w:rsidRDefault="00EF1C37">
      <w:pPr>
        <w:pStyle w:val="Szvegtrzs3"/>
        <w:spacing w:before="240"/>
      </w:pPr>
      <w:r w:rsidRPr="00F3222F">
        <w:rPr>
          <w:b/>
          <w:i/>
        </w:rPr>
        <w:t>2. sz. melléklet:</w:t>
      </w:r>
      <w:r w:rsidRPr="00F3222F">
        <w:t xml:space="preserve"> </w:t>
      </w:r>
      <w:r w:rsidR="005C740B" w:rsidRPr="00F3222F">
        <w:t>a törzskönyvi nyilvántartáshoz szükséges, a kormányzati funkciók, államháztartási szakfeladatok és szakágazatok osztályozási rendjéről szóló 68/2013. (XII. 29.) NGM rendelet szerint meghatározott szakágazati besorolás és kormányzati funkciók megjelölése</w:t>
      </w:r>
      <w:r w:rsidRPr="00F3222F">
        <w:t>;</w:t>
      </w:r>
    </w:p>
    <w:p w14:paraId="0BCB0045" w14:textId="39333319" w:rsidR="00EF1C37" w:rsidRPr="00F3222F" w:rsidRDefault="00EF1C37" w:rsidP="005E2C7D">
      <w:pPr>
        <w:pStyle w:val="Szvegtrzs3"/>
        <w:spacing w:before="240"/>
      </w:pPr>
      <w:r w:rsidRPr="00F3222F">
        <w:rPr>
          <w:b/>
          <w:i/>
        </w:rPr>
        <w:t>3. sz. melléklet:</w:t>
      </w:r>
      <w:r w:rsidRPr="00F3222F">
        <w:t xml:space="preserve"> az önkormányzatok körzetenkénti jegyzéke</w:t>
      </w:r>
    </w:p>
    <w:p w14:paraId="05D61722" w14:textId="77777777" w:rsidR="00EF1C37" w:rsidRPr="00F3222F" w:rsidRDefault="00EF1C37" w:rsidP="005E2C7D">
      <w:pPr>
        <w:pStyle w:val="Szvegtrzs3"/>
        <w:spacing w:before="240"/>
      </w:pPr>
      <w:r w:rsidRPr="00F3222F">
        <w:tab/>
      </w:r>
      <w:r w:rsidRPr="00F3222F">
        <w:tab/>
        <w:t xml:space="preserve">  (önkormányzat - KSH szerinti állandó lakosságszáma – szavazati aránya)</w:t>
      </w:r>
    </w:p>
    <w:p w14:paraId="01423272" w14:textId="07F0BC46" w:rsidR="00EF1C37" w:rsidRPr="00F3222F" w:rsidRDefault="00EF1C37" w:rsidP="005E2C7D">
      <w:pPr>
        <w:pStyle w:val="Szvegtrzs3"/>
        <w:spacing w:before="240"/>
      </w:pPr>
      <w:r w:rsidRPr="00F3222F">
        <w:rPr>
          <w:b/>
          <w:i/>
        </w:rPr>
        <w:t>4. sz. melléklet:</w:t>
      </w:r>
      <w:r w:rsidRPr="00F3222F">
        <w:t xml:space="preserve"> körzeti meghatalmazottak jegyzéke</w:t>
      </w:r>
    </w:p>
    <w:p w14:paraId="6395F0A4" w14:textId="0D380DAE" w:rsidR="00EF1C37" w:rsidRPr="00F3222F" w:rsidRDefault="00EF1C37" w:rsidP="005E2C7D">
      <w:pPr>
        <w:pStyle w:val="Szvegtrzs3"/>
        <w:spacing w:before="240"/>
      </w:pPr>
      <w:r w:rsidRPr="00F3222F">
        <w:rPr>
          <w:b/>
          <w:i/>
        </w:rPr>
        <w:lastRenderedPageBreak/>
        <w:t>5. sz. melléklet:</w:t>
      </w:r>
      <w:r w:rsidRPr="00F3222F">
        <w:t xml:space="preserve"> a Pénzügyi Ellenőrző Bizottság tagjainak névjegyzéke</w:t>
      </w:r>
    </w:p>
    <w:p w14:paraId="07A45826" w14:textId="1C20CC1E" w:rsidR="000B662A" w:rsidRPr="00F3222F" w:rsidRDefault="000B662A" w:rsidP="005E2C7D">
      <w:pPr>
        <w:pStyle w:val="Szvegtrzs3"/>
        <w:spacing w:before="240"/>
      </w:pPr>
      <w:r w:rsidRPr="00F3222F">
        <w:rPr>
          <w:b/>
          <w:bCs/>
          <w:i/>
          <w:iCs/>
        </w:rPr>
        <w:t>6. sz. melléklet:</w:t>
      </w:r>
      <w:r w:rsidRPr="00F3222F">
        <w:rPr>
          <w:b/>
          <w:i/>
        </w:rPr>
        <w:t xml:space="preserve"> </w:t>
      </w:r>
      <w:r w:rsidRPr="00F3222F">
        <w:t>A hatáskörgyakorlás és a feladatellátás arányossága megállapításának számítása</w:t>
      </w:r>
    </w:p>
    <w:p w14:paraId="0A3DAA62" w14:textId="4613AFEA" w:rsidR="00EF1C37" w:rsidRPr="00F3222F" w:rsidRDefault="000B662A">
      <w:pPr>
        <w:pStyle w:val="Szvegtrzs3"/>
        <w:spacing w:before="240"/>
      </w:pPr>
      <w:r w:rsidRPr="00F3222F">
        <w:rPr>
          <w:b/>
          <w:i/>
        </w:rPr>
        <w:t>7</w:t>
      </w:r>
      <w:r w:rsidR="00EF1C37" w:rsidRPr="00F3222F">
        <w:rPr>
          <w:b/>
          <w:i/>
        </w:rPr>
        <w:t>. sz. melléklet:</w:t>
      </w:r>
      <w:r w:rsidR="00EF1C37" w:rsidRPr="00F3222F">
        <w:t xml:space="preserve"> a Társulási Megállapodást kötő tagok aláírási íve</w:t>
      </w:r>
    </w:p>
    <w:p w14:paraId="3FA6C21A" w14:textId="77777777" w:rsidR="000B662A" w:rsidRPr="00F3222F" w:rsidRDefault="000B662A">
      <w:pPr>
        <w:pStyle w:val="Szvegtrzs3"/>
        <w:spacing w:before="240"/>
      </w:pPr>
    </w:p>
    <w:p w14:paraId="6E8F802E" w14:textId="42DA4426" w:rsidR="00EF1C37" w:rsidRPr="00F3222F" w:rsidRDefault="00B90965" w:rsidP="005E2C7D">
      <w:pPr>
        <w:spacing w:before="240"/>
        <w:jc w:val="center"/>
      </w:pPr>
      <w:r w:rsidRPr="00F3222F">
        <w:rPr>
          <w:rStyle w:val="Lbjegyzet-hivatkozs"/>
        </w:rPr>
        <w:footnoteReference w:id="2"/>
      </w:r>
      <w:r w:rsidR="00EF1C37" w:rsidRPr="00F3222F">
        <w:t>Szerkesztette és ellenjegyezte Egerben a Társulás székhelyén, 201</w:t>
      </w:r>
      <w:r w:rsidR="00373CAF" w:rsidRPr="00F3222F">
        <w:t>5</w:t>
      </w:r>
      <w:r w:rsidR="00EF1C37" w:rsidRPr="00F3222F">
        <w:t xml:space="preserve">. </w:t>
      </w:r>
      <w:r w:rsidR="005E0D2A" w:rsidRPr="00F3222F">
        <w:t>január</w:t>
      </w:r>
      <w:r w:rsidR="00EF1C37" w:rsidRPr="00F3222F">
        <w:t xml:space="preserve"> hó </w:t>
      </w:r>
      <w:r w:rsidR="005E0D2A" w:rsidRPr="00F3222F">
        <w:t>30.</w:t>
      </w:r>
      <w:r w:rsidR="00EF1C37" w:rsidRPr="00F3222F">
        <w:t xml:space="preserve"> napján</w:t>
      </w:r>
    </w:p>
    <w:p w14:paraId="4D01097D" w14:textId="7BB3A349" w:rsidR="008E11E3" w:rsidRPr="00F3222F" w:rsidRDefault="00EF1C37" w:rsidP="005E2C7D">
      <w:pPr>
        <w:spacing w:before="240"/>
        <w:jc w:val="center"/>
      </w:pPr>
      <w:proofErr w:type="gramStart"/>
      <w:r w:rsidRPr="00F3222F">
        <w:t>dr.</w:t>
      </w:r>
      <w:proofErr w:type="gramEnd"/>
      <w:r w:rsidRPr="00F3222F">
        <w:t xml:space="preserve"> </w:t>
      </w:r>
      <w:r w:rsidR="00373CAF" w:rsidRPr="00F3222F">
        <w:t>Martinecz Gergely</w:t>
      </w:r>
      <w:r w:rsidR="005C740B" w:rsidRPr="00F3222F">
        <w:t xml:space="preserve"> ügyvéd</w:t>
      </w:r>
      <w:r w:rsidRPr="00F3222F">
        <w:t xml:space="preserve"> H-3300 Eger, </w:t>
      </w:r>
      <w:proofErr w:type="spellStart"/>
      <w:r w:rsidR="00373CAF" w:rsidRPr="00F3222F">
        <w:t>Telekessy</w:t>
      </w:r>
      <w:proofErr w:type="spellEnd"/>
      <w:r w:rsidR="00373CAF" w:rsidRPr="00F3222F">
        <w:t xml:space="preserve"> István</w:t>
      </w:r>
      <w:r w:rsidRPr="00F3222F">
        <w:t xml:space="preserve"> u. </w:t>
      </w:r>
      <w:r w:rsidR="00373CAF" w:rsidRPr="00F3222F">
        <w:t>8</w:t>
      </w:r>
      <w:r w:rsidRPr="00F3222F">
        <w:t>. I/</w:t>
      </w:r>
      <w:r w:rsidR="00373CAF" w:rsidRPr="00F3222F">
        <w:t>4</w:t>
      </w:r>
      <w:r w:rsidRPr="00F3222F">
        <w:t>.</w:t>
      </w:r>
    </w:p>
    <w:sectPr w:rsidR="008E11E3" w:rsidRPr="00F3222F" w:rsidSect="005E2C7D">
      <w:headerReference w:type="even" r:id="rId9"/>
      <w:headerReference w:type="default" r:id="rId10"/>
      <w:footerReference w:type="even" r:id="rId11"/>
      <w:footerReference w:type="default" r:id="rId12"/>
      <w:endnotePr>
        <w:numStart w:val="0"/>
      </w:endnotePr>
      <w:pgSz w:w="11906" w:h="16838"/>
      <w:pgMar w:top="1417" w:right="1417" w:bottom="1417" w:left="1417" w:header="1798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5F317" w14:textId="77777777" w:rsidR="0063700F" w:rsidRDefault="0063700F">
      <w:r>
        <w:separator/>
      </w:r>
    </w:p>
  </w:endnote>
  <w:endnote w:type="continuationSeparator" w:id="0">
    <w:p w14:paraId="775BF1CE" w14:textId="77777777" w:rsidR="0063700F" w:rsidRDefault="0063700F">
      <w:r>
        <w:continuationSeparator/>
      </w:r>
    </w:p>
  </w:endnote>
  <w:endnote w:type="continuationNotice" w:id="1">
    <w:p w14:paraId="640D4F30" w14:textId="77777777" w:rsidR="0063700F" w:rsidRDefault="00637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8FB77" w14:textId="77777777" w:rsidR="0063700F" w:rsidRDefault="0063700F">
    <w:pPr>
      <w:pStyle w:val="ll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EF4E" w14:textId="77777777" w:rsidR="0063700F" w:rsidRDefault="0063700F" w:rsidP="005E2C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A133" w14:textId="77777777" w:rsidR="0063700F" w:rsidRDefault="0063700F">
      <w:r>
        <w:separator/>
      </w:r>
    </w:p>
  </w:footnote>
  <w:footnote w:type="continuationSeparator" w:id="0">
    <w:p w14:paraId="2346D9AB" w14:textId="77777777" w:rsidR="0063700F" w:rsidRDefault="0063700F">
      <w:r>
        <w:continuationSeparator/>
      </w:r>
    </w:p>
  </w:footnote>
  <w:footnote w:type="continuationNotice" w:id="1">
    <w:p w14:paraId="123CAFFA" w14:textId="77777777" w:rsidR="0063700F" w:rsidRDefault="0063700F"/>
  </w:footnote>
  <w:footnote w:id="2">
    <w:p w14:paraId="0E2BD127" w14:textId="77777777" w:rsidR="0063700F" w:rsidRDefault="0063700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FF51" w14:textId="77777777" w:rsidR="0063700F" w:rsidRDefault="0063700F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59182" w14:textId="77777777" w:rsidR="0063700F" w:rsidRDefault="0063700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7234">
      <w:rPr>
        <w:rStyle w:val="Oldalszm"/>
      </w:rPr>
      <w:t>23</w:t>
    </w:r>
    <w:r>
      <w:rPr>
        <w:rStyle w:val="Oldalszm"/>
      </w:rPr>
      <w:fldChar w:fldCharType="end"/>
    </w:r>
  </w:p>
  <w:p w14:paraId="050C1A92" w14:textId="77777777" w:rsidR="0063700F" w:rsidRDefault="0063700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60120"/>
    <w:lvl w:ilvl="0">
      <w:numFmt w:val="decimal"/>
      <w:lvlText w:val="*"/>
      <w:lvlJc w:val="left"/>
    </w:lvl>
  </w:abstractNum>
  <w:abstractNum w:abstractNumId="1">
    <w:nsid w:val="01A1389A"/>
    <w:multiLevelType w:val="hybridMultilevel"/>
    <w:tmpl w:val="54360298"/>
    <w:lvl w:ilvl="0" w:tplc="575241DE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9" w:hanging="360"/>
      </w:pPr>
    </w:lvl>
    <w:lvl w:ilvl="2" w:tplc="040E001B" w:tentative="1">
      <w:start w:val="1"/>
      <w:numFmt w:val="lowerRoman"/>
      <w:lvlText w:val="%3."/>
      <w:lvlJc w:val="right"/>
      <w:pPr>
        <w:ind w:left="2519" w:hanging="180"/>
      </w:pPr>
    </w:lvl>
    <w:lvl w:ilvl="3" w:tplc="040E000F" w:tentative="1">
      <w:start w:val="1"/>
      <w:numFmt w:val="decimal"/>
      <w:lvlText w:val="%4."/>
      <w:lvlJc w:val="left"/>
      <w:pPr>
        <w:ind w:left="3239" w:hanging="360"/>
      </w:pPr>
    </w:lvl>
    <w:lvl w:ilvl="4" w:tplc="040E0019" w:tentative="1">
      <w:start w:val="1"/>
      <w:numFmt w:val="lowerLetter"/>
      <w:lvlText w:val="%5."/>
      <w:lvlJc w:val="left"/>
      <w:pPr>
        <w:ind w:left="3959" w:hanging="360"/>
      </w:pPr>
    </w:lvl>
    <w:lvl w:ilvl="5" w:tplc="040E001B" w:tentative="1">
      <w:start w:val="1"/>
      <w:numFmt w:val="lowerRoman"/>
      <w:lvlText w:val="%6."/>
      <w:lvlJc w:val="right"/>
      <w:pPr>
        <w:ind w:left="4679" w:hanging="180"/>
      </w:pPr>
    </w:lvl>
    <w:lvl w:ilvl="6" w:tplc="040E000F" w:tentative="1">
      <w:start w:val="1"/>
      <w:numFmt w:val="decimal"/>
      <w:lvlText w:val="%7."/>
      <w:lvlJc w:val="left"/>
      <w:pPr>
        <w:ind w:left="5399" w:hanging="360"/>
      </w:pPr>
    </w:lvl>
    <w:lvl w:ilvl="7" w:tplc="040E0019" w:tentative="1">
      <w:start w:val="1"/>
      <w:numFmt w:val="lowerLetter"/>
      <w:lvlText w:val="%8."/>
      <w:lvlJc w:val="left"/>
      <w:pPr>
        <w:ind w:left="6119" w:hanging="360"/>
      </w:pPr>
    </w:lvl>
    <w:lvl w:ilvl="8" w:tplc="040E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21E6C15"/>
    <w:multiLevelType w:val="hybridMultilevel"/>
    <w:tmpl w:val="2DCC4BD8"/>
    <w:lvl w:ilvl="0" w:tplc="5204F72E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C1B10"/>
    <w:multiLevelType w:val="hybridMultilevel"/>
    <w:tmpl w:val="C5B8CECE"/>
    <w:lvl w:ilvl="0" w:tplc="D7C8B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4749"/>
    <w:multiLevelType w:val="hybridMultilevel"/>
    <w:tmpl w:val="1D5EFE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B73B8"/>
    <w:multiLevelType w:val="hybridMultilevel"/>
    <w:tmpl w:val="300CB8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7299F"/>
    <w:multiLevelType w:val="hybridMultilevel"/>
    <w:tmpl w:val="DAC8ACE8"/>
    <w:lvl w:ilvl="0" w:tplc="CE9852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506C46"/>
    <w:multiLevelType w:val="hybridMultilevel"/>
    <w:tmpl w:val="FA204D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E4105"/>
    <w:multiLevelType w:val="hybridMultilevel"/>
    <w:tmpl w:val="49DE17EC"/>
    <w:lvl w:ilvl="0" w:tplc="375E8B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B4533"/>
    <w:multiLevelType w:val="hybridMultilevel"/>
    <w:tmpl w:val="6E7886AE"/>
    <w:lvl w:ilvl="0" w:tplc="035E78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F5497"/>
    <w:multiLevelType w:val="hybridMultilevel"/>
    <w:tmpl w:val="76203C5A"/>
    <w:lvl w:ilvl="0" w:tplc="D7C8B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70120"/>
    <w:multiLevelType w:val="hybridMultilevel"/>
    <w:tmpl w:val="B846EC94"/>
    <w:lvl w:ilvl="0" w:tplc="A82C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12FDB"/>
    <w:multiLevelType w:val="hybridMultilevel"/>
    <w:tmpl w:val="3E360C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E720C"/>
    <w:multiLevelType w:val="hybridMultilevel"/>
    <w:tmpl w:val="F9446450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D71536"/>
    <w:multiLevelType w:val="hybridMultilevel"/>
    <w:tmpl w:val="9870A4CC"/>
    <w:lvl w:ilvl="0" w:tplc="CC883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1503"/>
    <w:multiLevelType w:val="hybridMultilevel"/>
    <w:tmpl w:val="6E7886AE"/>
    <w:lvl w:ilvl="0" w:tplc="035E78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245E9"/>
    <w:multiLevelType w:val="hybridMultilevel"/>
    <w:tmpl w:val="684CB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631BC"/>
    <w:multiLevelType w:val="hybridMultilevel"/>
    <w:tmpl w:val="8714B38A"/>
    <w:lvl w:ilvl="0" w:tplc="99D2972E">
      <w:start w:val="1"/>
      <w:numFmt w:val="bullet"/>
      <w:lvlText w:val="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55A62"/>
    <w:multiLevelType w:val="hybridMultilevel"/>
    <w:tmpl w:val="4A4CBE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B7F8C"/>
    <w:multiLevelType w:val="hybridMultilevel"/>
    <w:tmpl w:val="E3FA90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5630F"/>
    <w:multiLevelType w:val="hybridMultilevel"/>
    <w:tmpl w:val="0E52E3D0"/>
    <w:lvl w:ilvl="0" w:tplc="FC6EC5AC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9" w:hanging="360"/>
      </w:pPr>
    </w:lvl>
    <w:lvl w:ilvl="2" w:tplc="040E001B" w:tentative="1">
      <w:start w:val="1"/>
      <w:numFmt w:val="lowerRoman"/>
      <w:lvlText w:val="%3."/>
      <w:lvlJc w:val="right"/>
      <w:pPr>
        <w:ind w:left="2519" w:hanging="180"/>
      </w:pPr>
    </w:lvl>
    <w:lvl w:ilvl="3" w:tplc="040E000F" w:tentative="1">
      <w:start w:val="1"/>
      <w:numFmt w:val="decimal"/>
      <w:lvlText w:val="%4."/>
      <w:lvlJc w:val="left"/>
      <w:pPr>
        <w:ind w:left="3239" w:hanging="360"/>
      </w:pPr>
    </w:lvl>
    <w:lvl w:ilvl="4" w:tplc="040E0019" w:tentative="1">
      <w:start w:val="1"/>
      <w:numFmt w:val="lowerLetter"/>
      <w:lvlText w:val="%5."/>
      <w:lvlJc w:val="left"/>
      <w:pPr>
        <w:ind w:left="3959" w:hanging="360"/>
      </w:pPr>
    </w:lvl>
    <w:lvl w:ilvl="5" w:tplc="040E001B" w:tentative="1">
      <w:start w:val="1"/>
      <w:numFmt w:val="lowerRoman"/>
      <w:lvlText w:val="%6."/>
      <w:lvlJc w:val="right"/>
      <w:pPr>
        <w:ind w:left="4679" w:hanging="180"/>
      </w:pPr>
    </w:lvl>
    <w:lvl w:ilvl="6" w:tplc="040E000F" w:tentative="1">
      <w:start w:val="1"/>
      <w:numFmt w:val="decimal"/>
      <w:lvlText w:val="%7."/>
      <w:lvlJc w:val="left"/>
      <w:pPr>
        <w:ind w:left="5399" w:hanging="360"/>
      </w:pPr>
    </w:lvl>
    <w:lvl w:ilvl="7" w:tplc="040E0019" w:tentative="1">
      <w:start w:val="1"/>
      <w:numFmt w:val="lowerLetter"/>
      <w:lvlText w:val="%8."/>
      <w:lvlJc w:val="left"/>
      <w:pPr>
        <w:ind w:left="6119" w:hanging="360"/>
      </w:pPr>
    </w:lvl>
    <w:lvl w:ilvl="8" w:tplc="040E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4A5F513E"/>
    <w:multiLevelType w:val="multilevel"/>
    <w:tmpl w:val="847C1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D5454"/>
    <w:multiLevelType w:val="hybridMultilevel"/>
    <w:tmpl w:val="DD26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22F32"/>
    <w:multiLevelType w:val="hybridMultilevel"/>
    <w:tmpl w:val="3D788B52"/>
    <w:lvl w:ilvl="0" w:tplc="3CBE910C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8F071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25AC6"/>
    <w:multiLevelType w:val="hybridMultilevel"/>
    <w:tmpl w:val="29027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E36F94"/>
    <w:multiLevelType w:val="hybridMultilevel"/>
    <w:tmpl w:val="847C12A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56204B"/>
    <w:multiLevelType w:val="multilevel"/>
    <w:tmpl w:val="B54E0A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608F0901"/>
    <w:multiLevelType w:val="hybridMultilevel"/>
    <w:tmpl w:val="3F04DB2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950534"/>
    <w:multiLevelType w:val="hybridMultilevel"/>
    <w:tmpl w:val="8E3C03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E5EF2"/>
    <w:multiLevelType w:val="multilevel"/>
    <w:tmpl w:val="300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F41A0"/>
    <w:multiLevelType w:val="multilevel"/>
    <w:tmpl w:val="87C4D0A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6D6A5A94"/>
    <w:multiLevelType w:val="hybridMultilevel"/>
    <w:tmpl w:val="4F561F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1612D"/>
    <w:multiLevelType w:val="hybridMultilevel"/>
    <w:tmpl w:val="7EB69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4">
    <w:abstractNumId w:val="17"/>
  </w:num>
  <w:num w:numId="5">
    <w:abstractNumId w:val="23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19"/>
  </w:num>
  <w:num w:numId="11">
    <w:abstractNumId w:val="31"/>
  </w:num>
  <w:num w:numId="12">
    <w:abstractNumId w:val="26"/>
  </w:num>
  <w:num w:numId="13">
    <w:abstractNumId w:val="7"/>
  </w:num>
  <w:num w:numId="14">
    <w:abstractNumId w:val="10"/>
  </w:num>
  <w:num w:numId="15">
    <w:abstractNumId w:val="3"/>
  </w:num>
  <w:num w:numId="16">
    <w:abstractNumId w:val="16"/>
  </w:num>
  <w:num w:numId="17">
    <w:abstractNumId w:val="11"/>
  </w:num>
  <w:num w:numId="18">
    <w:abstractNumId w:val="4"/>
  </w:num>
  <w:num w:numId="19">
    <w:abstractNumId w:val="13"/>
  </w:num>
  <w:num w:numId="20">
    <w:abstractNumId w:val="25"/>
  </w:num>
  <w:num w:numId="21">
    <w:abstractNumId w:val="21"/>
  </w:num>
  <w:num w:numId="22">
    <w:abstractNumId w:val="5"/>
  </w:num>
  <w:num w:numId="23">
    <w:abstractNumId w:val="29"/>
  </w:num>
  <w:num w:numId="24">
    <w:abstractNumId w:val="22"/>
  </w:num>
  <w:num w:numId="25">
    <w:abstractNumId w:val="18"/>
  </w:num>
  <w:num w:numId="26">
    <w:abstractNumId w:val="28"/>
  </w:num>
  <w:num w:numId="27">
    <w:abstractNumId w:val="32"/>
  </w:num>
  <w:num w:numId="28">
    <w:abstractNumId w:val="27"/>
  </w:num>
  <w:num w:numId="29">
    <w:abstractNumId w:val="9"/>
  </w:num>
  <w:num w:numId="30">
    <w:abstractNumId w:val="14"/>
  </w:num>
  <w:num w:numId="31">
    <w:abstractNumId w:val="6"/>
  </w:num>
  <w:num w:numId="32">
    <w:abstractNumId w:val="20"/>
  </w:num>
  <w:num w:numId="33">
    <w:abstractNumId w:val="1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8"/>
    <w:rsid w:val="000006F5"/>
    <w:rsid w:val="0001083F"/>
    <w:rsid w:val="00011EB6"/>
    <w:rsid w:val="0002361B"/>
    <w:rsid w:val="000364C2"/>
    <w:rsid w:val="000420DC"/>
    <w:rsid w:val="00043B6C"/>
    <w:rsid w:val="00043E52"/>
    <w:rsid w:val="00052558"/>
    <w:rsid w:val="00053A8E"/>
    <w:rsid w:val="00063651"/>
    <w:rsid w:val="00072A17"/>
    <w:rsid w:val="0007344A"/>
    <w:rsid w:val="00074C23"/>
    <w:rsid w:val="00074FCD"/>
    <w:rsid w:val="00083177"/>
    <w:rsid w:val="00083DD9"/>
    <w:rsid w:val="00085BA0"/>
    <w:rsid w:val="000A43C3"/>
    <w:rsid w:val="000B332F"/>
    <w:rsid w:val="000B662A"/>
    <w:rsid w:val="000D1415"/>
    <w:rsid w:val="000D3FE4"/>
    <w:rsid w:val="000D3FF6"/>
    <w:rsid w:val="000D6BF6"/>
    <w:rsid w:val="000E3025"/>
    <w:rsid w:val="000F1732"/>
    <w:rsid w:val="000F6066"/>
    <w:rsid w:val="00106C8B"/>
    <w:rsid w:val="00107E77"/>
    <w:rsid w:val="001146F4"/>
    <w:rsid w:val="00125072"/>
    <w:rsid w:val="00127FCA"/>
    <w:rsid w:val="00134A96"/>
    <w:rsid w:val="00144855"/>
    <w:rsid w:val="00150425"/>
    <w:rsid w:val="00163F7E"/>
    <w:rsid w:val="00165DD7"/>
    <w:rsid w:val="00170D98"/>
    <w:rsid w:val="001851A5"/>
    <w:rsid w:val="00196204"/>
    <w:rsid w:val="001A1370"/>
    <w:rsid w:val="001C4F03"/>
    <w:rsid w:val="001D14C6"/>
    <w:rsid w:val="001D73D7"/>
    <w:rsid w:val="001E19A1"/>
    <w:rsid w:val="001F2C3F"/>
    <w:rsid w:val="001F4902"/>
    <w:rsid w:val="001F5D16"/>
    <w:rsid w:val="00204022"/>
    <w:rsid w:val="00227C6C"/>
    <w:rsid w:val="00243A09"/>
    <w:rsid w:val="00247CE5"/>
    <w:rsid w:val="002533DA"/>
    <w:rsid w:val="0025380D"/>
    <w:rsid w:val="0026140A"/>
    <w:rsid w:val="00264DCF"/>
    <w:rsid w:val="00281929"/>
    <w:rsid w:val="00281ACB"/>
    <w:rsid w:val="0028719A"/>
    <w:rsid w:val="00290493"/>
    <w:rsid w:val="002919B1"/>
    <w:rsid w:val="002A537B"/>
    <w:rsid w:val="002A6553"/>
    <w:rsid w:val="002B5D08"/>
    <w:rsid w:val="002C1A5F"/>
    <w:rsid w:val="002D24CF"/>
    <w:rsid w:val="002E6CA2"/>
    <w:rsid w:val="002E7BCE"/>
    <w:rsid w:val="002E7E89"/>
    <w:rsid w:val="002F1B22"/>
    <w:rsid w:val="002F5E2E"/>
    <w:rsid w:val="002F61C3"/>
    <w:rsid w:val="002F622B"/>
    <w:rsid w:val="00312364"/>
    <w:rsid w:val="00324B8D"/>
    <w:rsid w:val="00333563"/>
    <w:rsid w:val="00337FC1"/>
    <w:rsid w:val="00341E8B"/>
    <w:rsid w:val="00345A1A"/>
    <w:rsid w:val="00352931"/>
    <w:rsid w:val="003572B6"/>
    <w:rsid w:val="0036079E"/>
    <w:rsid w:val="00362354"/>
    <w:rsid w:val="0036621F"/>
    <w:rsid w:val="003737A4"/>
    <w:rsid w:val="00373CAF"/>
    <w:rsid w:val="003841C4"/>
    <w:rsid w:val="0038666C"/>
    <w:rsid w:val="003A0FBC"/>
    <w:rsid w:val="003B0B3B"/>
    <w:rsid w:val="003C014A"/>
    <w:rsid w:val="003C1680"/>
    <w:rsid w:val="003C2856"/>
    <w:rsid w:val="00416320"/>
    <w:rsid w:val="004309F2"/>
    <w:rsid w:val="00430C20"/>
    <w:rsid w:val="00431727"/>
    <w:rsid w:val="00435960"/>
    <w:rsid w:val="00441A0F"/>
    <w:rsid w:val="00442C1D"/>
    <w:rsid w:val="00445643"/>
    <w:rsid w:val="004468FC"/>
    <w:rsid w:val="00452B5A"/>
    <w:rsid w:val="00452D5F"/>
    <w:rsid w:val="00454051"/>
    <w:rsid w:val="0045639A"/>
    <w:rsid w:val="0046065B"/>
    <w:rsid w:val="004701DB"/>
    <w:rsid w:val="00471844"/>
    <w:rsid w:val="004732B3"/>
    <w:rsid w:val="004746D8"/>
    <w:rsid w:val="004939E8"/>
    <w:rsid w:val="004B2F79"/>
    <w:rsid w:val="004B503F"/>
    <w:rsid w:val="004F0D10"/>
    <w:rsid w:val="004F1A64"/>
    <w:rsid w:val="004F51E2"/>
    <w:rsid w:val="00504FBE"/>
    <w:rsid w:val="005105B7"/>
    <w:rsid w:val="00510A4B"/>
    <w:rsid w:val="005248FE"/>
    <w:rsid w:val="00535F39"/>
    <w:rsid w:val="005400D7"/>
    <w:rsid w:val="005423AE"/>
    <w:rsid w:val="00551FC7"/>
    <w:rsid w:val="005554AC"/>
    <w:rsid w:val="005655A0"/>
    <w:rsid w:val="00565B9A"/>
    <w:rsid w:val="00570316"/>
    <w:rsid w:val="00570DC6"/>
    <w:rsid w:val="005722CE"/>
    <w:rsid w:val="00572E73"/>
    <w:rsid w:val="00573CF0"/>
    <w:rsid w:val="005760A7"/>
    <w:rsid w:val="00580AE2"/>
    <w:rsid w:val="00580C6B"/>
    <w:rsid w:val="00581C57"/>
    <w:rsid w:val="0059139A"/>
    <w:rsid w:val="005A387D"/>
    <w:rsid w:val="005C3414"/>
    <w:rsid w:val="005C740B"/>
    <w:rsid w:val="005D082F"/>
    <w:rsid w:val="005D23D6"/>
    <w:rsid w:val="005D2D35"/>
    <w:rsid w:val="005E0D2A"/>
    <w:rsid w:val="005E2C7D"/>
    <w:rsid w:val="005E37DD"/>
    <w:rsid w:val="005F543D"/>
    <w:rsid w:val="005F692B"/>
    <w:rsid w:val="00600ACD"/>
    <w:rsid w:val="006113B4"/>
    <w:rsid w:val="00612BC4"/>
    <w:rsid w:val="006220CC"/>
    <w:rsid w:val="006231AC"/>
    <w:rsid w:val="00623ECB"/>
    <w:rsid w:val="00624E55"/>
    <w:rsid w:val="006260B0"/>
    <w:rsid w:val="00630418"/>
    <w:rsid w:val="00631D4D"/>
    <w:rsid w:val="00636769"/>
    <w:rsid w:val="0063700F"/>
    <w:rsid w:val="00640F74"/>
    <w:rsid w:val="00652B3A"/>
    <w:rsid w:val="00672C8F"/>
    <w:rsid w:val="0067439F"/>
    <w:rsid w:val="00686550"/>
    <w:rsid w:val="006A2270"/>
    <w:rsid w:val="006B4D1A"/>
    <w:rsid w:val="006C34F1"/>
    <w:rsid w:val="006C79EB"/>
    <w:rsid w:val="006D0175"/>
    <w:rsid w:val="006E30D2"/>
    <w:rsid w:val="006F2A6E"/>
    <w:rsid w:val="00701CE0"/>
    <w:rsid w:val="00704787"/>
    <w:rsid w:val="00711039"/>
    <w:rsid w:val="00713403"/>
    <w:rsid w:val="00716671"/>
    <w:rsid w:val="00727E14"/>
    <w:rsid w:val="0073586E"/>
    <w:rsid w:val="00735FB4"/>
    <w:rsid w:val="00737F64"/>
    <w:rsid w:val="00745AF7"/>
    <w:rsid w:val="0075022E"/>
    <w:rsid w:val="00755A79"/>
    <w:rsid w:val="007602DF"/>
    <w:rsid w:val="00780D94"/>
    <w:rsid w:val="00782C89"/>
    <w:rsid w:val="007831B3"/>
    <w:rsid w:val="00791860"/>
    <w:rsid w:val="007A42B2"/>
    <w:rsid w:val="007B0FAB"/>
    <w:rsid w:val="007C4A71"/>
    <w:rsid w:val="007C4F21"/>
    <w:rsid w:val="007D17FA"/>
    <w:rsid w:val="007F4C92"/>
    <w:rsid w:val="0080370A"/>
    <w:rsid w:val="0080410E"/>
    <w:rsid w:val="008070C4"/>
    <w:rsid w:val="00811A85"/>
    <w:rsid w:val="00816C6F"/>
    <w:rsid w:val="00821363"/>
    <w:rsid w:val="008222CC"/>
    <w:rsid w:val="008242E6"/>
    <w:rsid w:val="008351B3"/>
    <w:rsid w:val="00835608"/>
    <w:rsid w:val="00840845"/>
    <w:rsid w:val="00867F7A"/>
    <w:rsid w:val="008734D9"/>
    <w:rsid w:val="00881796"/>
    <w:rsid w:val="0089661E"/>
    <w:rsid w:val="008A4F5F"/>
    <w:rsid w:val="008A5CD5"/>
    <w:rsid w:val="008B1133"/>
    <w:rsid w:val="008B2DBB"/>
    <w:rsid w:val="008B4260"/>
    <w:rsid w:val="008B6E42"/>
    <w:rsid w:val="008C1C7C"/>
    <w:rsid w:val="008C5E6B"/>
    <w:rsid w:val="008D5EE1"/>
    <w:rsid w:val="008D78DB"/>
    <w:rsid w:val="008E11E3"/>
    <w:rsid w:val="008E1AEE"/>
    <w:rsid w:val="008E1BEB"/>
    <w:rsid w:val="008E5A5C"/>
    <w:rsid w:val="008F1116"/>
    <w:rsid w:val="009048BC"/>
    <w:rsid w:val="00905206"/>
    <w:rsid w:val="00906364"/>
    <w:rsid w:val="00910118"/>
    <w:rsid w:val="0091183C"/>
    <w:rsid w:val="009160F9"/>
    <w:rsid w:val="00933912"/>
    <w:rsid w:val="009374A6"/>
    <w:rsid w:val="00940F6A"/>
    <w:rsid w:val="00942EAA"/>
    <w:rsid w:val="00950FAE"/>
    <w:rsid w:val="00951303"/>
    <w:rsid w:val="00954812"/>
    <w:rsid w:val="00965959"/>
    <w:rsid w:val="00970E9F"/>
    <w:rsid w:val="00974296"/>
    <w:rsid w:val="00974E85"/>
    <w:rsid w:val="009756C7"/>
    <w:rsid w:val="009772EC"/>
    <w:rsid w:val="00982200"/>
    <w:rsid w:val="00985FF3"/>
    <w:rsid w:val="009950CC"/>
    <w:rsid w:val="009A4A17"/>
    <w:rsid w:val="009A62F1"/>
    <w:rsid w:val="009A7DAA"/>
    <w:rsid w:val="009B0245"/>
    <w:rsid w:val="009B5934"/>
    <w:rsid w:val="009C3B51"/>
    <w:rsid w:val="009E3A16"/>
    <w:rsid w:val="009E6A21"/>
    <w:rsid w:val="009F13C8"/>
    <w:rsid w:val="009F6A31"/>
    <w:rsid w:val="00A01875"/>
    <w:rsid w:val="00A036FB"/>
    <w:rsid w:val="00A112C4"/>
    <w:rsid w:val="00A14E40"/>
    <w:rsid w:val="00A36A1B"/>
    <w:rsid w:val="00A41BBE"/>
    <w:rsid w:val="00A42BA6"/>
    <w:rsid w:val="00A45649"/>
    <w:rsid w:val="00A64C8B"/>
    <w:rsid w:val="00A74F3C"/>
    <w:rsid w:val="00A75F6A"/>
    <w:rsid w:val="00A86CE4"/>
    <w:rsid w:val="00A87BD9"/>
    <w:rsid w:val="00A942ED"/>
    <w:rsid w:val="00A95927"/>
    <w:rsid w:val="00A97158"/>
    <w:rsid w:val="00AA028F"/>
    <w:rsid w:val="00AA153D"/>
    <w:rsid w:val="00AB278F"/>
    <w:rsid w:val="00AB3538"/>
    <w:rsid w:val="00AB596B"/>
    <w:rsid w:val="00AB5B9F"/>
    <w:rsid w:val="00AB622B"/>
    <w:rsid w:val="00AB6CD9"/>
    <w:rsid w:val="00AD0958"/>
    <w:rsid w:val="00AD2208"/>
    <w:rsid w:val="00AD51C1"/>
    <w:rsid w:val="00AD7353"/>
    <w:rsid w:val="00AE1A45"/>
    <w:rsid w:val="00AE637D"/>
    <w:rsid w:val="00AE653A"/>
    <w:rsid w:val="00B0015C"/>
    <w:rsid w:val="00B06EF6"/>
    <w:rsid w:val="00B11ADF"/>
    <w:rsid w:val="00B12C35"/>
    <w:rsid w:val="00B169C4"/>
    <w:rsid w:val="00B2138E"/>
    <w:rsid w:val="00B2293A"/>
    <w:rsid w:val="00B2769B"/>
    <w:rsid w:val="00B360D1"/>
    <w:rsid w:val="00B40EBA"/>
    <w:rsid w:val="00B46031"/>
    <w:rsid w:val="00B46BA0"/>
    <w:rsid w:val="00B57177"/>
    <w:rsid w:val="00B673ED"/>
    <w:rsid w:val="00B733CE"/>
    <w:rsid w:val="00B806D0"/>
    <w:rsid w:val="00B856D0"/>
    <w:rsid w:val="00B90965"/>
    <w:rsid w:val="00B93D11"/>
    <w:rsid w:val="00B95785"/>
    <w:rsid w:val="00B963FB"/>
    <w:rsid w:val="00BA596E"/>
    <w:rsid w:val="00BA5999"/>
    <w:rsid w:val="00BB2046"/>
    <w:rsid w:val="00BB5A3D"/>
    <w:rsid w:val="00BB68C0"/>
    <w:rsid w:val="00BC11AD"/>
    <w:rsid w:val="00BC1D39"/>
    <w:rsid w:val="00BD250A"/>
    <w:rsid w:val="00BD7EEB"/>
    <w:rsid w:val="00BE353E"/>
    <w:rsid w:val="00BE4F85"/>
    <w:rsid w:val="00BF1287"/>
    <w:rsid w:val="00BF2188"/>
    <w:rsid w:val="00BF2472"/>
    <w:rsid w:val="00C17204"/>
    <w:rsid w:val="00C1784C"/>
    <w:rsid w:val="00C20527"/>
    <w:rsid w:val="00C2061E"/>
    <w:rsid w:val="00C32087"/>
    <w:rsid w:val="00C553BF"/>
    <w:rsid w:val="00C56370"/>
    <w:rsid w:val="00C56FF6"/>
    <w:rsid w:val="00C612F9"/>
    <w:rsid w:val="00C760D3"/>
    <w:rsid w:val="00CB3806"/>
    <w:rsid w:val="00CB6300"/>
    <w:rsid w:val="00CB7252"/>
    <w:rsid w:val="00CC437B"/>
    <w:rsid w:val="00CE503D"/>
    <w:rsid w:val="00CF6507"/>
    <w:rsid w:val="00CF7055"/>
    <w:rsid w:val="00D06823"/>
    <w:rsid w:val="00D16485"/>
    <w:rsid w:val="00D20E59"/>
    <w:rsid w:val="00D339B0"/>
    <w:rsid w:val="00D42A68"/>
    <w:rsid w:val="00D43248"/>
    <w:rsid w:val="00D4626B"/>
    <w:rsid w:val="00D466EC"/>
    <w:rsid w:val="00D5105D"/>
    <w:rsid w:val="00D561B3"/>
    <w:rsid w:val="00D66304"/>
    <w:rsid w:val="00D67122"/>
    <w:rsid w:val="00D71DF3"/>
    <w:rsid w:val="00D80E25"/>
    <w:rsid w:val="00D82DA6"/>
    <w:rsid w:val="00D8797C"/>
    <w:rsid w:val="00D948A7"/>
    <w:rsid w:val="00DB0270"/>
    <w:rsid w:val="00DB3578"/>
    <w:rsid w:val="00DC24DE"/>
    <w:rsid w:val="00DD1786"/>
    <w:rsid w:val="00DD1FEA"/>
    <w:rsid w:val="00DE20EF"/>
    <w:rsid w:val="00DE536C"/>
    <w:rsid w:val="00DE7844"/>
    <w:rsid w:val="00DF3A2C"/>
    <w:rsid w:val="00E11B6D"/>
    <w:rsid w:val="00E232E2"/>
    <w:rsid w:val="00E3782F"/>
    <w:rsid w:val="00E806C5"/>
    <w:rsid w:val="00E80DE2"/>
    <w:rsid w:val="00EA0D36"/>
    <w:rsid w:val="00EB654B"/>
    <w:rsid w:val="00EC1F6A"/>
    <w:rsid w:val="00EC445B"/>
    <w:rsid w:val="00EC4D14"/>
    <w:rsid w:val="00ED5CE8"/>
    <w:rsid w:val="00EE45A8"/>
    <w:rsid w:val="00EE7038"/>
    <w:rsid w:val="00EF1C37"/>
    <w:rsid w:val="00F03AD1"/>
    <w:rsid w:val="00F051C4"/>
    <w:rsid w:val="00F06F1E"/>
    <w:rsid w:val="00F07DAA"/>
    <w:rsid w:val="00F20201"/>
    <w:rsid w:val="00F22B20"/>
    <w:rsid w:val="00F24907"/>
    <w:rsid w:val="00F268C5"/>
    <w:rsid w:val="00F26E85"/>
    <w:rsid w:val="00F3222F"/>
    <w:rsid w:val="00F45077"/>
    <w:rsid w:val="00F47282"/>
    <w:rsid w:val="00F54EE2"/>
    <w:rsid w:val="00F55344"/>
    <w:rsid w:val="00F56AC4"/>
    <w:rsid w:val="00F61B7E"/>
    <w:rsid w:val="00F64231"/>
    <w:rsid w:val="00F645CE"/>
    <w:rsid w:val="00F64A6C"/>
    <w:rsid w:val="00F650A6"/>
    <w:rsid w:val="00F67234"/>
    <w:rsid w:val="00F6755D"/>
    <w:rsid w:val="00F74AB0"/>
    <w:rsid w:val="00F766A3"/>
    <w:rsid w:val="00F76831"/>
    <w:rsid w:val="00F8410D"/>
    <w:rsid w:val="00F84F7D"/>
    <w:rsid w:val="00F9011C"/>
    <w:rsid w:val="00F9337E"/>
    <w:rsid w:val="00FA3D51"/>
    <w:rsid w:val="00FA50E4"/>
    <w:rsid w:val="00FA67DB"/>
    <w:rsid w:val="00FA6C96"/>
    <w:rsid w:val="00FB3CC6"/>
    <w:rsid w:val="00FB5108"/>
    <w:rsid w:val="00FC6B02"/>
    <w:rsid w:val="00FD448A"/>
    <w:rsid w:val="00FD55AD"/>
    <w:rsid w:val="00FD7750"/>
    <w:rsid w:val="00FE4266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F2418"/>
  <w15:docId w15:val="{5974CF71-C15D-4EC6-B8D0-31524E27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00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1"/>
    <w:qFormat/>
    <w:pPr>
      <w:jc w:val="center"/>
    </w:pPr>
    <w:rPr>
      <w:sz w:val="28"/>
    </w:rPr>
  </w:style>
  <w:style w:type="paragraph" w:customStyle="1" w:styleId="Norml1">
    <w:name w:val="Normál1"/>
    <w:rsid w:val="0063700F"/>
    <w:pPr>
      <w:widowControl w:val="0"/>
    </w:pPr>
    <w:rPr>
      <w:sz w:val="24"/>
    </w:rPr>
  </w:style>
  <w:style w:type="paragraph" w:styleId="Szvegtrzs">
    <w:name w:val="Body Text"/>
    <w:basedOn w:val="Norml1"/>
    <w:link w:val="SzvegtrzsChar"/>
    <w:rsid w:val="0063700F"/>
    <w:pPr>
      <w:jc w:val="both"/>
    </w:pPr>
  </w:style>
  <w:style w:type="paragraph" w:styleId="Szvegtrzs3">
    <w:name w:val="Body Text 3"/>
    <w:basedOn w:val="Norml1"/>
    <w:link w:val="Szvegtrzs3Char"/>
    <w:rsid w:val="0063700F"/>
    <w:pPr>
      <w:jc w:val="both"/>
    </w:pPr>
  </w:style>
  <w:style w:type="character" w:styleId="Jegyzethivatkozs">
    <w:name w:val="annotation reference"/>
    <w:rsid w:val="002E6CA2"/>
    <w:rPr>
      <w:sz w:val="16"/>
      <w:szCs w:val="16"/>
    </w:rPr>
  </w:style>
  <w:style w:type="character" w:styleId="Oldalszm">
    <w:name w:val="page number"/>
    <w:basedOn w:val="Bekezdsalapbettpusa"/>
    <w:rsid w:val="0063700F"/>
  </w:style>
  <w:style w:type="paragraph" w:styleId="lfej">
    <w:name w:val="header"/>
    <w:basedOn w:val="Norml"/>
    <w:rsid w:val="0063700F"/>
    <w:pPr>
      <w:tabs>
        <w:tab w:val="center" w:pos="4536"/>
        <w:tab w:val="right" w:pos="9072"/>
      </w:tabs>
    </w:pPr>
    <w:rPr>
      <w:noProof/>
      <w:sz w:val="20"/>
      <w:szCs w:val="20"/>
    </w:rPr>
  </w:style>
  <w:style w:type="paragraph" w:styleId="llb">
    <w:name w:val="footer"/>
    <w:basedOn w:val="Norml1"/>
    <w:rsid w:val="0063700F"/>
    <w:pPr>
      <w:tabs>
        <w:tab w:val="center" w:pos="4536"/>
        <w:tab w:val="right" w:pos="9071"/>
      </w:tabs>
    </w:pPr>
  </w:style>
  <w:style w:type="paragraph" w:styleId="Jegyzetszveg">
    <w:name w:val="annotation text"/>
    <w:basedOn w:val="Norml"/>
    <w:link w:val="JegyzetszvegChar"/>
    <w:rsid w:val="002E6CA2"/>
    <w:rPr>
      <w:noProof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2E6C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B3538"/>
    <w:rPr>
      <w:rFonts w:ascii="Tahoma" w:hAnsi="Tahoma" w:cs="Tahoma"/>
      <w:sz w:val="16"/>
      <w:szCs w:val="16"/>
    </w:rPr>
  </w:style>
  <w:style w:type="paragraph" w:customStyle="1" w:styleId="Szveg">
    <w:name w:val="Szöveg"/>
    <w:basedOn w:val="Norml"/>
    <w:rsid w:val="002E6CA2"/>
    <w:pPr>
      <w:widowControl w:val="0"/>
    </w:pPr>
    <w:rPr>
      <w:szCs w:val="20"/>
    </w:rPr>
  </w:style>
  <w:style w:type="paragraph" w:customStyle="1" w:styleId="Bekezds">
    <w:name w:val="Bekezdés"/>
    <w:basedOn w:val="Szveg"/>
    <w:rsid w:val="002E6CA2"/>
    <w:pPr>
      <w:spacing w:after="115"/>
      <w:ind w:firstLine="480"/>
    </w:pPr>
  </w:style>
  <w:style w:type="paragraph" w:customStyle="1" w:styleId="Megj">
    <w:name w:val="Megj"/>
    <w:basedOn w:val="Szveg"/>
    <w:rsid w:val="002E6CA2"/>
    <w:rPr>
      <w:i/>
      <w:sz w:val="20"/>
    </w:rPr>
  </w:style>
  <w:style w:type="paragraph" w:customStyle="1" w:styleId="Cmsor">
    <w:name w:val="Címsor"/>
    <w:basedOn w:val="Szveg"/>
    <w:next w:val="Bekezds"/>
    <w:rsid w:val="002E6CA2"/>
    <w:pPr>
      <w:spacing w:before="360" w:after="180"/>
    </w:pPr>
    <w:rPr>
      <w:sz w:val="40"/>
    </w:rPr>
  </w:style>
  <w:style w:type="paragraph" w:customStyle="1" w:styleId="Kiemeltcmsor">
    <w:name w:val="Kiemelt címsor"/>
    <w:basedOn w:val="Cmsor"/>
    <w:next w:val="Bekezds"/>
    <w:rsid w:val="0063700F"/>
    <w:pPr>
      <w:shd w:val="solid" w:color="000000" w:fill="auto"/>
      <w:jc w:val="center"/>
    </w:pPr>
    <w:rPr>
      <w:b/>
      <w:sz w:val="36"/>
    </w:rPr>
  </w:style>
  <w:style w:type="paragraph" w:customStyle="1" w:styleId="Jelltlista">
    <w:name w:val="Jelölt lista"/>
    <w:basedOn w:val="Szveg"/>
    <w:rsid w:val="002E6CA2"/>
    <w:pPr>
      <w:ind w:left="480" w:hanging="480"/>
    </w:pPr>
  </w:style>
  <w:style w:type="paragraph" w:customStyle="1" w:styleId="Szmozottlst">
    <w:name w:val="Számozott lst"/>
    <w:basedOn w:val="Szveg"/>
    <w:rsid w:val="0063700F"/>
    <w:pPr>
      <w:ind w:left="480" w:hanging="480"/>
    </w:pPr>
  </w:style>
  <w:style w:type="paragraph" w:customStyle="1" w:styleId="Cmsor11">
    <w:name w:val="Címsor 11"/>
    <w:basedOn w:val="Norml1"/>
    <w:next w:val="Norml1"/>
    <w:rsid w:val="002E6CA2"/>
  </w:style>
  <w:style w:type="paragraph" w:customStyle="1" w:styleId="Bekezdsalap-bettpusa1">
    <w:name w:val="Bekezdés alap-betűtípusa1"/>
    <w:basedOn w:val="Norml"/>
    <w:rsid w:val="0063700F"/>
    <w:pPr>
      <w:widowControl w:val="0"/>
    </w:pPr>
    <w:rPr>
      <w:sz w:val="20"/>
      <w:szCs w:val="20"/>
    </w:rPr>
  </w:style>
  <w:style w:type="paragraph" w:styleId="Szvegtrzs2">
    <w:name w:val="Body Text 2"/>
    <w:basedOn w:val="Norml1"/>
    <w:link w:val="Szvegtrzs2Char"/>
    <w:rsid w:val="0063700F"/>
    <w:pPr>
      <w:jc w:val="both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2E6CA2"/>
    <w:rPr>
      <w:b/>
      <w:sz w:val="24"/>
    </w:rPr>
  </w:style>
  <w:style w:type="paragraph" w:customStyle="1" w:styleId="Oldalszm1">
    <w:name w:val="Oldalszám1"/>
    <w:basedOn w:val="Bekezdsalap-bettpusa1"/>
    <w:rsid w:val="002E6CA2"/>
  </w:style>
  <w:style w:type="paragraph" w:styleId="Szvegtrzsbehzssal">
    <w:name w:val="Body Text Indent"/>
    <w:basedOn w:val="Norml1"/>
    <w:link w:val="SzvegtrzsbehzssalChar"/>
    <w:rsid w:val="0063700F"/>
    <w:pPr>
      <w:ind w:left="35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2E6CA2"/>
    <w:rPr>
      <w:sz w:val="24"/>
    </w:rPr>
  </w:style>
  <w:style w:type="paragraph" w:styleId="Szvegtrzsbehzssal2">
    <w:name w:val="Body Text Indent 2"/>
    <w:basedOn w:val="Norml"/>
    <w:link w:val="Szvegtrzsbehzssal2Char"/>
    <w:rsid w:val="0063700F"/>
    <w:pPr>
      <w:autoSpaceDE w:val="0"/>
      <w:autoSpaceDN w:val="0"/>
      <w:adjustRightInd w:val="0"/>
      <w:ind w:firstLine="204"/>
      <w:jc w:val="both"/>
    </w:pPr>
    <w:rPr>
      <w:color w:val="FF000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E6CA2"/>
    <w:rPr>
      <w:color w:val="FF0000"/>
      <w:sz w:val="24"/>
    </w:rPr>
  </w:style>
  <w:style w:type="table" w:styleId="Rcsostblzat">
    <w:name w:val="Table Grid"/>
    <w:basedOn w:val="Normltblzat"/>
    <w:rsid w:val="002E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link w:val="Szvegtrzs"/>
    <w:rsid w:val="002E6CA2"/>
    <w:rPr>
      <w:sz w:val="24"/>
    </w:rPr>
  </w:style>
  <w:style w:type="paragraph" w:styleId="Listaszerbekezds">
    <w:name w:val="List Paragraph"/>
    <w:basedOn w:val="Norml"/>
    <w:uiPriority w:val="34"/>
    <w:qFormat/>
    <w:rsid w:val="002E6CA2"/>
    <w:pPr>
      <w:ind w:left="708"/>
    </w:pPr>
    <w:rPr>
      <w:noProof/>
      <w:sz w:val="20"/>
      <w:szCs w:val="20"/>
    </w:rPr>
  </w:style>
  <w:style w:type="character" w:customStyle="1" w:styleId="apple-converted-space">
    <w:name w:val="apple-converted-space"/>
    <w:rsid w:val="002E6CA2"/>
  </w:style>
  <w:style w:type="character" w:customStyle="1" w:styleId="CommentTextChar">
    <w:name w:val="Comment Text Char"/>
    <w:rsid w:val="002E6CA2"/>
    <w:rPr>
      <w:noProof/>
    </w:rPr>
  </w:style>
  <w:style w:type="paragraph" w:styleId="Megjegyzstrgya">
    <w:name w:val="annotation subject"/>
    <w:basedOn w:val="Jegyzetszveg"/>
    <w:next w:val="Jegyzetszveg"/>
    <w:link w:val="MegjegyzstrgyaChar"/>
    <w:rsid w:val="002E6CA2"/>
    <w:rPr>
      <w:b/>
      <w:bCs/>
    </w:rPr>
  </w:style>
  <w:style w:type="character" w:customStyle="1" w:styleId="JegyzetszvegChar">
    <w:name w:val="Jegyzetszöveg Char"/>
    <w:basedOn w:val="Bekezdsalapbettpusa"/>
    <w:link w:val="Jegyzetszveg"/>
    <w:rsid w:val="002E6CA2"/>
    <w:rPr>
      <w:noProof/>
    </w:rPr>
  </w:style>
  <w:style w:type="character" w:customStyle="1" w:styleId="MegjegyzstrgyaChar">
    <w:name w:val="Megjegyzés tárgya Char"/>
    <w:basedOn w:val="JegyzetszvegChar"/>
    <w:link w:val="Megjegyzstrgya"/>
    <w:rsid w:val="002E6CA2"/>
    <w:rPr>
      <w:b/>
      <w:bCs/>
      <w:noProof/>
    </w:rPr>
  </w:style>
  <w:style w:type="character" w:customStyle="1" w:styleId="Szvegtrzs3Char">
    <w:name w:val="Szövegtörzs 3 Char"/>
    <w:link w:val="Szvegtrzs3"/>
    <w:rsid w:val="002E6CA2"/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09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0965"/>
  </w:style>
  <w:style w:type="character" w:styleId="Lbjegyzet-hivatkozs">
    <w:name w:val="footnote reference"/>
    <w:basedOn w:val="Bekezdsalapbettpusa"/>
    <w:uiPriority w:val="99"/>
    <w:semiHidden/>
    <w:unhideWhenUsed/>
    <w:rsid w:val="00B90965"/>
    <w:rPr>
      <w:vertAlign w:val="superscript"/>
    </w:rPr>
  </w:style>
  <w:style w:type="paragraph" w:styleId="Vltozat">
    <w:name w:val="Revision"/>
    <w:hidden/>
    <w:uiPriority w:val="99"/>
    <w:semiHidden/>
    <w:rsid w:val="005C740B"/>
    <w:rPr>
      <w:sz w:val="24"/>
      <w:szCs w:val="24"/>
    </w:rPr>
  </w:style>
  <w:style w:type="paragraph" w:customStyle="1" w:styleId="Szveg0">
    <w:name w:val="Szöveg"/>
    <w:basedOn w:val="Norml"/>
    <w:rsid w:val="0063700F"/>
    <w:pPr>
      <w:widowControl w:val="0"/>
    </w:pPr>
    <w:rPr>
      <w:szCs w:val="20"/>
    </w:rPr>
  </w:style>
  <w:style w:type="paragraph" w:customStyle="1" w:styleId="Bekezds0">
    <w:name w:val="Bekezdés"/>
    <w:basedOn w:val="Szveg0"/>
    <w:rsid w:val="0063700F"/>
    <w:pPr>
      <w:spacing w:after="115"/>
      <w:ind w:firstLine="480"/>
    </w:pPr>
  </w:style>
  <w:style w:type="paragraph" w:customStyle="1" w:styleId="Cmsor0">
    <w:name w:val="Címsor"/>
    <w:basedOn w:val="Szveg0"/>
    <w:next w:val="Bekezds0"/>
    <w:rsid w:val="0063700F"/>
    <w:pPr>
      <w:spacing w:before="360" w:after="180"/>
    </w:pPr>
    <w:rPr>
      <w:sz w:val="40"/>
    </w:rPr>
  </w:style>
  <w:style w:type="paragraph" w:customStyle="1" w:styleId="Jelltlista0">
    <w:name w:val="Jelölt lista"/>
    <w:basedOn w:val="Szveg0"/>
    <w:rsid w:val="0063700F"/>
    <w:pPr>
      <w:ind w:left="480" w:hanging="480"/>
    </w:pPr>
  </w:style>
  <w:style w:type="paragraph" w:customStyle="1" w:styleId="Buborkszveg1">
    <w:name w:val="Buborékszöveg1"/>
    <w:basedOn w:val="Norml"/>
    <w:semiHidden/>
    <w:rsid w:val="0063700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BFA9-08F7-4276-871C-311D7E622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90709-CAE8-4074-A4F0-7117483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7525</Words>
  <Characters>56204</Characters>
  <Application>Microsoft Office Word</Application>
  <DocSecurity>0</DocSecurity>
  <Lines>468</Lines>
  <Paragraphs>127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Társulási Megállapodás</vt:lpstr>
      <vt:lpstr>Társulási Megállapodás</vt:lpstr>
    </vt:vector>
  </TitlesOfParts>
  <Company/>
  <LinksUpToDate>false</LinksUpToDate>
  <CharactersWithSpaces>63602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Társulási Megállapodás</dc:title>
  <dc:creator>user</dc:creator>
  <cp:lastModifiedBy>Martinecz Gergely</cp:lastModifiedBy>
  <cp:revision>4</cp:revision>
  <cp:lastPrinted>2014-05-21T07:55:00Z</cp:lastPrinted>
  <dcterms:created xsi:type="dcterms:W3CDTF">2015-02-09T08:38:00Z</dcterms:created>
  <dcterms:modified xsi:type="dcterms:W3CDTF">2015-03-02T14:41:00Z</dcterms:modified>
</cp:coreProperties>
</file>